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A6AD93" w14:textId="799AF937" w:rsidR="00354343" w:rsidRDefault="00E10382" w:rsidP="00354343">
      <w:pPr>
        <w:pBdr>
          <w:bottom w:val="single" w:sz="6" w:space="1" w:color="auto"/>
        </w:pBdr>
        <w:rPr>
          <w:rFonts w:ascii="Arial" w:hAnsi="Arial" w:cs="Arial"/>
          <w:sz w:val="20"/>
          <w:szCs w:val="20"/>
        </w:rPr>
      </w:pPr>
      <w:bookmarkStart w:id="0" w:name="_GoBack"/>
      <w:bookmarkEnd w:id="0"/>
      <w:r>
        <w:rPr>
          <w:rFonts w:ascii="Arial" w:hAnsi="Arial" w:cs="Arial"/>
          <w:b/>
          <w:sz w:val="20"/>
          <w:szCs w:val="20"/>
        </w:rPr>
        <w:t>Resveratrol</w:t>
      </w:r>
      <w:r w:rsidR="00547E75">
        <w:rPr>
          <w:rFonts w:ascii="Arial" w:hAnsi="Arial" w:cs="Arial"/>
          <w:b/>
          <w:sz w:val="20"/>
          <w:szCs w:val="20"/>
        </w:rPr>
        <w:t>’s Promising Role</w:t>
      </w:r>
      <w:r>
        <w:rPr>
          <w:rFonts w:ascii="Arial" w:hAnsi="Arial" w:cs="Arial"/>
          <w:b/>
          <w:sz w:val="20"/>
          <w:szCs w:val="20"/>
        </w:rPr>
        <w:t xml:space="preserve"> in </w:t>
      </w:r>
      <w:r w:rsidR="00354343" w:rsidRPr="00E10382">
        <w:rPr>
          <w:rFonts w:ascii="Arial" w:hAnsi="Arial" w:cs="Arial"/>
          <w:b/>
          <w:sz w:val="20"/>
          <w:szCs w:val="20"/>
        </w:rPr>
        <w:t>Women’s Health</w:t>
      </w:r>
      <w:r w:rsidR="00354343">
        <w:rPr>
          <w:rFonts w:ascii="Arial" w:hAnsi="Arial" w:cs="Arial"/>
          <w:sz w:val="20"/>
          <w:szCs w:val="20"/>
        </w:rPr>
        <w:t xml:space="preserve"> </w:t>
      </w:r>
      <w:r w:rsidR="00BB0D32">
        <w:rPr>
          <w:rFonts w:ascii="Arial" w:hAnsi="Arial" w:cs="Arial"/>
          <w:sz w:val="20"/>
          <w:szCs w:val="20"/>
        </w:rPr>
        <w:br/>
        <w:t xml:space="preserve">Contributed by: </w:t>
      </w:r>
      <w:r w:rsidR="00BE1951">
        <w:rPr>
          <w:rFonts w:ascii="Arial" w:hAnsi="Arial" w:cs="Arial"/>
          <w:sz w:val="20"/>
          <w:szCs w:val="20"/>
        </w:rPr>
        <w:t xml:space="preserve">Clare Panchoo, </w:t>
      </w:r>
      <w:r w:rsidR="003E5C0A">
        <w:rPr>
          <w:rFonts w:ascii="Arial" w:hAnsi="Arial" w:cs="Arial"/>
          <w:sz w:val="20"/>
          <w:szCs w:val="20"/>
        </w:rPr>
        <w:t xml:space="preserve">MSc - </w:t>
      </w:r>
      <w:r w:rsidR="00BE1951">
        <w:rPr>
          <w:rFonts w:ascii="Arial" w:hAnsi="Arial" w:cs="Arial"/>
          <w:sz w:val="20"/>
          <w:szCs w:val="20"/>
        </w:rPr>
        <w:t>Evolva</w:t>
      </w:r>
      <w:r w:rsidR="00D74E4C">
        <w:rPr>
          <w:rFonts w:ascii="Arial" w:hAnsi="Arial" w:cs="Arial"/>
          <w:sz w:val="20"/>
          <w:szCs w:val="20"/>
        </w:rPr>
        <w:t xml:space="preserve"> </w:t>
      </w:r>
    </w:p>
    <w:p w14:paraId="062E8DE2" w14:textId="77777777" w:rsidR="00D74E4C" w:rsidRDefault="00D74E4C" w:rsidP="00D74E4C">
      <w:pPr>
        <w:pStyle w:val="ListBullet"/>
        <w:numPr>
          <w:ilvl w:val="0"/>
          <w:numId w:val="0"/>
        </w:numPr>
      </w:pPr>
    </w:p>
    <w:p w14:paraId="4305BA8B" w14:textId="4DD6E914" w:rsidR="00D74E4C" w:rsidRDefault="00B63695" w:rsidP="00CA4069">
      <w:pPr>
        <w:pBdr>
          <w:bottom w:val="single" w:sz="6" w:space="31" w:color="auto"/>
        </w:pBdr>
        <w:rPr>
          <w:rFonts w:ascii="Arial" w:hAnsi="Arial" w:cs="Arial"/>
          <w:sz w:val="20"/>
          <w:szCs w:val="20"/>
        </w:rPr>
      </w:pPr>
      <w:r>
        <w:rPr>
          <w:rFonts w:ascii="Arial" w:hAnsi="Arial" w:cs="Arial"/>
          <w:sz w:val="20"/>
          <w:szCs w:val="20"/>
        </w:rPr>
        <w:t xml:space="preserve">Resveratrol is </w:t>
      </w:r>
      <w:r w:rsidR="00D74E4C" w:rsidRPr="006C1EED">
        <w:rPr>
          <w:rFonts w:ascii="Arial" w:hAnsi="Arial" w:cs="Arial"/>
          <w:sz w:val="20"/>
          <w:szCs w:val="20"/>
        </w:rPr>
        <w:t xml:space="preserve">a </w:t>
      </w:r>
      <w:r w:rsidR="00DD4381">
        <w:rPr>
          <w:rFonts w:ascii="Arial" w:hAnsi="Arial" w:cs="Arial"/>
          <w:sz w:val="20"/>
          <w:szCs w:val="20"/>
        </w:rPr>
        <w:t>naturally-occurring</w:t>
      </w:r>
      <w:r w:rsidR="00F05E37">
        <w:rPr>
          <w:rFonts w:ascii="Arial" w:hAnsi="Arial" w:cs="Arial"/>
          <w:sz w:val="20"/>
          <w:szCs w:val="20"/>
        </w:rPr>
        <w:t xml:space="preserve"> </w:t>
      </w:r>
      <w:r w:rsidR="00D74E4C" w:rsidRPr="006C1EED">
        <w:rPr>
          <w:rFonts w:ascii="Arial" w:hAnsi="Arial" w:cs="Arial"/>
          <w:sz w:val="20"/>
          <w:szCs w:val="20"/>
        </w:rPr>
        <w:t>polyphenol</w:t>
      </w:r>
      <w:r w:rsidR="00D74E4C">
        <w:rPr>
          <w:rFonts w:ascii="Arial" w:hAnsi="Arial" w:cs="Arial"/>
          <w:sz w:val="20"/>
          <w:szCs w:val="20"/>
        </w:rPr>
        <w:t>ic</w:t>
      </w:r>
      <w:r w:rsidR="00D74E4C" w:rsidRPr="006C1EED">
        <w:rPr>
          <w:rFonts w:ascii="Arial" w:hAnsi="Arial" w:cs="Arial"/>
          <w:sz w:val="20"/>
          <w:szCs w:val="20"/>
        </w:rPr>
        <w:t xml:space="preserve"> compound</w:t>
      </w:r>
      <w:r w:rsidR="00F05E37">
        <w:rPr>
          <w:rFonts w:ascii="Arial" w:hAnsi="Arial" w:cs="Arial"/>
          <w:sz w:val="20"/>
          <w:szCs w:val="20"/>
        </w:rPr>
        <w:t xml:space="preserve"> </w:t>
      </w:r>
      <w:r w:rsidR="00D74E4C" w:rsidRPr="006C1EED">
        <w:rPr>
          <w:rFonts w:ascii="Arial" w:hAnsi="Arial" w:cs="Arial"/>
          <w:sz w:val="20"/>
          <w:szCs w:val="20"/>
        </w:rPr>
        <w:t xml:space="preserve">found in </w:t>
      </w:r>
      <w:r w:rsidR="00DD4381">
        <w:rPr>
          <w:rFonts w:ascii="Arial" w:hAnsi="Arial" w:cs="Arial"/>
          <w:sz w:val="20"/>
          <w:szCs w:val="20"/>
        </w:rPr>
        <w:t xml:space="preserve">grapes, wine and other </w:t>
      </w:r>
      <w:r w:rsidR="0016311E">
        <w:rPr>
          <w:rFonts w:ascii="Arial" w:hAnsi="Arial" w:cs="Arial"/>
          <w:sz w:val="20"/>
          <w:szCs w:val="20"/>
        </w:rPr>
        <w:t xml:space="preserve">plant </w:t>
      </w:r>
      <w:r w:rsidR="00DD4381">
        <w:rPr>
          <w:rFonts w:ascii="Arial" w:hAnsi="Arial" w:cs="Arial"/>
          <w:sz w:val="20"/>
          <w:szCs w:val="20"/>
        </w:rPr>
        <w:t>foods.</w:t>
      </w:r>
      <w:r w:rsidR="00BE1951" w:rsidRPr="00BE1951">
        <w:rPr>
          <w:rFonts w:ascii="Arial" w:hAnsi="Arial" w:cs="Arial"/>
          <w:sz w:val="20"/>
          <w:szCs w:val="20"/>
          <w:vertAlign w:val="superscript"/>
        </w:rPr>
        <w:t>1,2</w:t>
      </w:r>
      <w:r w:rsidR="005674F0">
        <w:rPr>
          <w:rFonts w:ascii="Arial" w:hAnsi="Arial" w:cs="Arial"/>
          <w:sz w:val="20"/>
          <w:szCs w:val="20"/>
        </w:rPr>
        <w:t xml:space="preserve"> </w:t>
      </w:r>
      <w:r w:rsidR="0016311E">
        <w:rPr>
          <w:rFonts w:ascii="Arial" w:hAnsi="Arial" w:cs="Arial"/>
          <w:sz w:val="20"/>
          <w:szCs w:val="20"/>
        </w:rPr>
        <w:t>As an antioxidant, resveratrol</w:t>
      </w:r>
      <w:r w:rsidR="00DD4381">
        <w:rPr>
          <w:rFonts w:ascii="Arial" w:hAnsi="Arial" w:cs="Arial"/>
          <w:sz w:val="20"/>
          <w:szCs w:val="20"/>
        </w:rPr>
        <w:t xml:space="preserve"> neutralizes </w:t>
      </w:r>
      <w:r w:rsidR="004E5C85">
        <w:rPr>
          <w:rFonts w:ascii="Arial" w:hAnsi="Arial" w:cs="Arial"/>
          <w:sz w:val="20"/>
          <w:szCs w:val="20"/>
        </w:rPr>
        <w:t>free radicals,</w:t>
      </w:r>
      <w:r>
        <w:rPr>
          <w:rFonts w:ascii="Arial" w:hAnsi="Arial" w:cs="Arial"/>
          <w:sz w:val="20"/>
          <w:szCs w:val="20"/>
        </w:rPr>
        <w:t xml:space="preserve"> which are hypothesized to be associated with aging, cardiovascular disease and other inflammatory medical conditions</w:t>
      </w:r>
      <w:r w:rsidR="003271C0">
        <w:rPr>
          <w:rFonts w:ascii="Arial" w:hAnsi="Arial" w:cs="Arial"/>
          <w:sz w:val="20"/>
          <w:szCs w:val="20"/>
        </w:rPr>
        <w:t>.</w:t>
      </w:r>
      <w:r w:rsidR="003271C0" w:rsidRPr="003271C0">
        <w:rPr>
          <w:rFonts w:ascii="Arial" w:hAnsi="Arial" w:cs="Arial"/>
          <w:sz w:val="20"/>
          <w:szCs w:val="20"/>
          <w:vertAlign w:val="superscript"/>
        </w:rPr>
        <w:t>3,4</w:t>
      </w:r>
      <w:r w:rsidR="003271C0">
        <w:rPr>
          <w:rFonts w:ascii="Arial" w:hAnsi="Arial" w:cs="Arial"/>
          <w:sz w:val="20"/>
          <w:szCs w:val="20"/>
        </w:rPr>
        <w:t xml:space="preserve"> </w:t>
      </w:r>
      <w:r w:rsidR="004E5C85">
        <w:rPr>
          <w:rFonts w:ascii="Arial" w:hAnsi="Arial" w:cs="Arial"/>
          <w:sz w:val="20"/>
          <w:szCs w:val="20"/>
        </w:rPr>
        <w:t>For this reason, r</w:t>
      </w:r>
      <w:r w:rsidR="00D74E4C" w:rsidRPr="006C1EED">
        <w:rPr>
          <w:rFonts w:ascii="Arial" w:hAnsi="Arial" w:cs="Arial"/>
          <w:sz w:val="20"/>
          <w:szCs w:val="20"/>
        </w:rPr>
        <w:t xml:space="preserve">esveratrol </w:t>
      </w:r>
      <w:r w:rsidR="00DD4381">
        <w:rPr>
          <w:rFonts w:ascii="Arial" w:hAnsi="Arial" w:cs="Arial"/>
          <w:sz w:val="20"/>
          <w:szCs w:val="20"/>
        </w:rPr>
        <w:t>is</w:t>
      </w:r>
      <w:r w:rsidR="00D74E4C" w:rsidRPr="006C1EED">
        <w:rPr>
          <w:rFonts w:ascii="Arial" w:hAnsi="Arial" w:cs="Arial"/>
          <w:sz w:val="20"/>
          <w:szCs w:val="20"/>
        </w:rPr>
        <w:t xml:space="preserve"> widely used in dietary supplements for its cardiovascular, metabolic and anti-inflammatory benefits.</w:t>
      </w:r>
      <w:r w:rsidR="00D74E4C">
        <w:rPr>
          <w:rFonts w:ascii="Arial" w:hAnsi="Arial" w:cs="Arial"/>
          <w:sz w:val="20"/>
          <w:szCs w:val="20"/>
        </w:rPr>
        <w:t xml:space="preserve"> </w:t>
      </w:r>
    </w:p>
    <w:p w14:paraId="1A0B3A17" w14:textId="1300C6D2" w:rsidR="002A6AD4" w:rsidRDefault="00D74E4C" w:rsidP="00CA4069">
      <w:pPr>
        <w:pBdr>
          <w:bottom w:val="single" w:sz="6" w:space="31" w:color="auto"/>
        </w:pBdr>
        <w:rPr>
          <w:rFonts w:ascii="Arial" w:hAnsi="Arial" w:cs="Arial"/>
          <w:sz w:val="20"/>
          <w:szCs w:val="20"/>
        </w:rPr>
      </w:pPr>
      <w:r w:rsidRPr="006C1EED">
        <w:rPr>
          <w:rFonts w:ascii="Arial" w:hAnsi="Arial" w:cs="Arial"/>
          <w:sz w:val="20"/>
          <w:szCs w:val="20"/>
        </w:rPr>
        <w:t xml:space="preserve">In recent years, scientific literature </w:t>
      </w:r>
      <w:r w:rsidR="004E5C85">
        <w:rPr>
          <w:rFonts w:ascii="Arial" w:hAnsi="Arial" w:cs="Arial"/>
          <w:sz w:val="20"/>
          <w:szCs w:val="20"/>
        </w:rPr>
        <w:t>has accumulated supporting the</w:t>
      </w:r>
      <w:r w:rsidRPr="006C1EED">
        <w:rPr>
          <w:rFonts w:ascii="Arial" w:hAnsi="Arial" w:cs="Arial"/>
          <w:sz w:val="20"/>
          <w:szCs w:val="20"/>
        </w:rPr>
        <w:t xml:space="preserve"> use</w:t>
      </w:r>
      <w:r w:rsidR="004E5C85">
        <w:rPr>
          <w:rFonts w:ascii="Arial" w:hAnsi="Arial" w:cs="Arial"/>
          <w:sz w:val="20"/>
          <w:szCs w:val="20"/>
        </w:rPr>
        <w:t xml:space="preserve"> of resveratrol</w:t>
      </w:r>
      <w:r w:rsidRPr="006C1EED">
        <w:rPr>
          <w:rFonts w:ascii="Arial" w:hAnsi="Arial" w:cs="Arial"/>
          <w:sz w:val="20"/>
          <w:szCs w:val="20"/>
        </w:rPr>
        <w:t xml:space="preserve"> in nutritional supplements </w:t>
      </w:r>
      <w:r>
        <w:rPr>
          <w:rFonts w:ascii="Arial" w:hAnsi="Arial" w:cs="Arial"/>
          <w:sz w:val="20"/>
          <w:szCs w:val="20"/>
        </w:rPr>
        <w:t>to sustain</w:t>
      </w:r>
      <w:r w:rsidR="00BD4946">
        <w:rPr>
          <w:rFonts w:ascii="Arial" w:hAnsi="Arial" w:cs="Arial"/>
          <w:sz w:val="20"/>
          <w:szCs w:val="20"/>
        </w:rPr>
        <w:t xml:space="preserve"> and support</w:t>
      </w:r>
      <w:r>
        <w:rPr>
          <w:rFonts w:ascii="Arial" w:hAnsi="Arial" w:cs="Arial"/>
          <w:sz w:val="20"/>
          <w:szCs w:val="20"/>
        </w:rPr>
        <w:t xml:space="preserve"> </w:t>
      </w:r>
      <w:r w:rsidRPr="006C1EED">
        <w:rPr>
          <w:rFonts w:ascii="Arial" w:hAnsi="Arial" w:cs="Arial"/>
          <w:sz w:val="20"/>
          <w:szCs w:val="20"/>
        </w:rPr>
        <w:t>healthy aging</w:t>
      </w:r>
      <w:r>
        <w:rPr>
          <w:rFonts w:ascii="Arial" w:hAnsi="Arial" w:cs="Arial"/>
          <w:sz w:val="20"/>
          <w:szCs w:val="20"/>
        </w:rPr>
        <w:t xml:space="preserve"> —</w:t>
      </w:r>
      <w:r w:rsidRPr="006C1EED">
        <w:rPr>
          <w:rFonts w:ascii="Arial" w:hAnsi="Arial" w:cs="Arial"/>
          <w:sz w:val="20"/>
          <w:szCs w:val="20"/>
        </w:rPr>
        <w:t xml:space="preserve"> including the management of arthritis, metabolic bone disease, and osteoporosis.</w:t>
      </w:r>
      <w:r w:rsidR="003271C0">
        <w:rPr>
          <w:rFonts w:ascii="Arial" w:hAnsi="Arial" w:cs="Arial"/>
          <w:sz w:val="20"/>
          <w:szCs w:val="20"/>
          <w:vertAlign w:val="superscript"/>
        </w:rPr>
        <w:t>5,6</w:t>
      </w:r>
      <w:r>
        <w:rPr>
          <w:rFonts w:ascii="Arial" w:hAnsi="Arial" w:cs="Arial"/>
          <w:sz w:val="20"/>
          <w:szCs w:val="20"/>
        </w:rPr>
        <w:t xml:space="preserve"> </w:t>
      </w:r>
      <w:r w:rsidR="005D69F3">
        <w:rPr>
          <w:rFonts w:ascii="Arial" w:hAnsi="Arial" w:cs="Arial"/>
          <w:sz w:val="20"/>
          <w:szCs w:val="20"/>
        </w:rPr>
        <w:t>Th</w:t>
      </w:r>
      <w:r w:rsidR="008A4C53">
        <w:rPr>
          <w:rFonts w:ascii="Arial" w:hAnsi="Arial" w:cs="Arial"/>
          <w:sz w:val="20"/>
          <w:szCs w:val="20"/>
        </w:rPr>
        <w:t xml:space="preserve">e potential for resveratrol to help women live better as they age by playing a role in metabolic support and health maintenance is an exciting opportunity to explore. </w:t>
      </w:r>
      <w:r w:rsidR="005D69F3">
        <w:rPr>
          <w:rFonts w:ascii="Arial" w:hAnsi="Arial" w:cs="Arial"/>
          <w:sz w:val="20"/>
          <w:szCs w:val="20"/>
        </w:rPr>
        <w:t xml:space="preserve"> </w:t>
      </w:r>
    </w:p>
    <w:p w14:paraId="6999420A" w14:textId="7EDE549D" w:rsidR="00D74E4C" w:rsidRPr="009676B1" w:rsidRDefault="00B71487" w:rsidP="00CA4069">
      <w:pPr>
        <w:pBdr>
          <w:bottom w:val="single" w:sz="6" w:space="31" w:color="auto"/>
        </w:pBdr>
        <w:rPr>
          <w:rFonts w:ascii="Arial" w:hAnsi="Arial" w:cs="Arial"/>
          <w:sz w:val="20"/>
          <w:szCs w:val="20"/>
        </w:rPr>
      </w:pPr>
      <w:r w:rsidRPr="009676B1">
        <w:rPr>
          <w:rFonts w:ascii="Arial" w:hAnsi="Arial" w:cs="Arial"/>
          <w:sz w:val="20"/>
          <w:szCs w:val="20"/>
        </w:rPr>
        <w:t xml:space="preserve">THE MENOPAUSAL TRANSITION </w:t>
      </w:r>
    </w:p>
    <w:p w14:paraId="6E03DD22" w14:textId="43296ACB" w:rsidR="007C6A96" w:rsidRDefault="007C6A96" w:rsidP="007C6A96">
      <w:pPr>
        <w:pBdr>
          <w:bottom w:val="single" w:sz="6" w:space="31" w:color="auto"/>
        </w:pBdr>
      </w:pPr>
      <w:r w:rsidRPr="009676B1">
        <w:rPr>
          <w:rFonts w:ascii="Arial" w:hAnsi="Arial" w:cs="Arial"/>
          <w:sz w:val="20"/>
          <w:szCs w:val="20"/>
        </w:rPr>
        <w:t xml:space="preserve">While life expectancy has </w:t>
      </w:r>
      <w:r w:rsidR="00DD4381">
        <w:rPr>
          <w:rFonts w:ascii="Arial" w:hAnsi="Arial" w:cs="Arial"/>
          <w:sz w:val="20"/>
          <w:szCs w:val="20"/>
        </w:rPr>
        <w:t>been prolonged</w:t>
      </w:r>
      <w:r w:rsidRPr="009676B1">
        <w:rPr>
          <w:rFonts w:ascii="Arial" w:hAnsi="Arial" w:cs="Arial"/>
          <w:sz w:val="20"/>
          <w:szCs w:val="20"/>
        </w:rPr>
        <w:t xml:space="preserve"> over the years, menopause</w:t>
      </w:r>
      <w:r>
        <w:rPr>
          <w:rFonts w:ascii="Arial" w:hAnsi="Arial" w:cs="Arial"/>
          <w:sz w:val="20"/>
          <w:szCs w:val="20"/>
        </w:rPr>
        <w:t xml:space="preserve"> occurrence</w:t>
      </w:r>
      <w:r w:rsidRPr="009676B1">
        <w:rPr>
          <w:rFonts w:ascii="Arial" w:hAnsi="Arial" w:cs="Arial"/>
          <w:sz w:val="20"/>
          <w:szCs w:val="20"/>
        </w:rPr>
        <w:t xml:space="preserve"> has not – women may spend a third to one half of their lives in menopause.</w:t>
      </w:r>
      <w:r w:rsidR="00DD4381">
        <w:rPr>
          <w:rFonts w:ascii="Arial" w:hAnsi="Arial" w:cs="Arial"/>
          <w:sz w:val="20"/>
          <w:szCs w:val="20"/>
          <w:vertAlign w:val="superscript"/>
        </w:rPr>
        <w:t>7</w:t>
      </w:r>
      <w:r w:rsidRPr="009676B1">
        <w:rPr>
          <w:rFonts w:ascii="Arial" w:hAnsi="Arial" w:cs="Arial"/>
          <w:sz w:val="20"/>
          <w:szCs w:val="20"/>
        </w:rPr>
        <w:t xml:space="preserve"> </w:t>
      </w:r>
      <w:r>
        <w:rPr>
          <w:rFonts w:ascii="Arial" w:hAnsi="Arial" w:cs="Arial"/>
          <w:sz w:val="20"/>
          <w:szCs w:val="20"/>
        </w:rPr>
        <w:t>According to a</w:t>
      </w:r>
      <w:r w:rsidRPr="009676B1">
        <w:rPr>
          <w:rFonts w:ascii="Arial" w:hAnsi="Arial" w:cs="Arial"/>
          <w:sz w:val="20"/>
          <w:szCs w:val="20"/>
        </w:rPr>
        <w:t xml:space="preserve"> recent survey</w:t>
      </w:r>
      <w:r>
        <w:rPr>
          <w:rFonts w:ascii="Arial" w:hAnsi="Arial" w:cs="Arial"/>
          <w:sz w:val="20"/>
          <w:szCs w:val="20"/>
        </w:rPr>
        <w:t>,</w:t>
      </w:r>
      <w:r w:rsidRPr="009676B1">
        <w:rPr>
          <w:rFonts w:ascii="Arial" w:hAnsi="Arial" w:cs="Arial"/>
          <w:sz w:val="20"/>
          <w:szCs w:val="20"/>
        </w:rPr>
        <w:t xml:space="preserve"> three quarters of women say that menopause caused them to change their life and more than half say it had a negative impact on their lives</w:t>
      </w:r>
      <w:r w:rsidR="00DD4381">
        <w:rPr>
          <w:rFonts w:ascii="Arial" w:hAnsi="Arial" w:cs="Arial"/>
          <w:sz w:val="20"/>
          <w:szCs w:val="20"/>
        </w:rPr>
        <w:t>.</w:t>
      </w:r>
      <w:r w:rsidR="006153D8">
        <w:rPr>
          <w:rFonts w:ascii="Arial" w:hAnsi="Arial" w:cs="Arial"/>
          <w:sz w:val="20"/>
          <w:szCs w:val="20"/>
          <w:vertAlign w:val="superscript"/>
        </w:rPr>
        <w:t>8</w:t>
      </w:r>
    </w:p>
    <w:p w14:paraId="1F5EFEE3" w14:textId="07692FF5" w:rsidR="00B7563E" w:rsidRDefault="00DE2BED" w:rsidP="00CA4069">
      <w:pPr>
        <w:pBdr>
          <w:bottom w:val="single" w:sz="6" w:space="31" w:color="auto"/>
        </w:pBdr>
        <w:rPr>
          <w:rFonts w:ascii="Arial" w:hAnsi="Arial" w:cs="Arial"/>
          <w:sz w:val="20"/>
          <w:szCs w:val="20"/>
        </w:rPr>
      </w:pPr>
      <w:r w:rsidRPr="009676B1">
        <w:rPr>
          <w:rFonts w:ascii="Arial" w:hAnsi="Arial" w:cs="Arial"/>
          <w:sz w:val="20"/>
          <w:szCs w:val="20"/>
        </w:rPr>
        <w:t xml:space="preserve">As we age, our bodies experience gradual changes and decline. While most of these changes are not gender specific, in some cases these physiologic shifts are more relative for women than men. </w:t>
      </w:r>
      <w:r w:rsidR="0077729C">
        <w:rPr>
          <w:rFonts w:ascii="Arial" w:hAnsi="Arial" w:cs="Arial"/>
          <w:sz w:val="20"/>
          <w:szCs w:val="20"/>
        </w:rPr>
        <w:t>On average, w</w:t>
      </w:r>
      <w:r w:rsidR="00B7563E">
        <w:rPr>
          <w:rFonts w:ascii="Arial" w:hAnsi="Arial" w:cs="Arial"/>
          <w:sz w:val="20"/>
          <w:szCs w:val="20"/>
        </w:rPr>
        <w:t>hen a woman appr</w:t>
      </w:r>
      <w:r w:rsidR="0077729C">
        <w:rPr>
          <w:rFonts w:ascii="Arial" w:hAnsi="Arial" w:cs="Arial"/>
          <w:sz w:val="20"/>
          <w:szCs w:val="20"/>
        </w:rPr>
        <w:t>oaches</w:t>
      </w:r>
      <w:r w:rsidR="004E5C85">
        <w:rPr>
          <w:rFonts w:ascii="Arial" w:hAnsi="Arial" w:cs="Arial"/>
          <w:sz w:val="20"/>
          <w:szCs w:val="20"/>
        </w:rPr>
        <w:t xml:space="preserve"> menopause near</w:t>
      </w:r>
      <w:r w:rsidR="0077729C">
        <w:rPr>
          <w:rFonts w:ascii="Arial" w:hAnsi="Arial" w:cs="Arial"/>
          <w:sz w:val="20"/>
          <w:szCs w:val="20"/>
        </w:rPr>
        <w:t xml:space="preserve"> the age of 50, </w:t>
      </w:r>
      <w:r w:rsidR="00DD4381">
        <w:rPr>
          <w:rFonts w:ascii="Arial" w:hAnsi="Arial" w:cs="Arial"/>
          <w:sz w:val="20"/>
          <w:szCs w:val="20"/>
        </w:rPr>
        <w:t xml:space="preserve">the production of </w:t>
      </w:r>
      <w:r w:rsidR="00B7563E">
        <w:rPr>
          <w:rFonts w:ascii="Arial" w:hAnsi="Arial" w:cs="Arial"/>
          <w:sz w:val="20"/>
          <w:szCs w:val="20"/>
        </w:rPr>
        <w:t xml:space="preserve">estrogen, the </w:t>
      </w:r>
      <w:r w:rsidR="004E5C85">
        <w:rPr>
          <w:rFonts w:ascii="Arial" w:hAnsi="Arial" w:cs="Arial"/>
          <w:sz w:val="20"/>
          <w:szCs w:val="20"/>
        </w:rPr>
        <w:t xml:space="preserve">predominant </w:t>
      </w:r>
      <w:r w:rsidR="00B7563E">
        <w:rPr>
          <w:rFonts w:ascii="Arial" w:hAnsi="Arial" w:cs="Arial"/>
          <w:sz w:val="20"/>
          <w:szCs w:val="20"/>
        </w:rPr>
        <w:t xml:space="preserve">female steroid hormone, </w:t>
      </w:r>
      <w:r w:rsidR="0077729C">
        <w:rPr>
          <w:rFonts w:ascii="Arial" w:hAnsi="Arial" w:cs="Arial"/>
          <w:sz w:val="20"/>
          <w:szCs w:val="20"/>
        </w:rPr>
        <w:t>begins to decrease</w:t>
      </w:r>
      <w:r w:rsidR="005674F0">
        <w:rPr>
          <w:rFonts w:ascii="Arial" w:hAnsi="Arial" w:cs="Arial"/>
          <w:sz w:val="20"/>
          <w:szCs w:val="20"/>
        </w:rPr>
        <w:t>.</w:t>
      </w:r>
      <w:r w:rsidR="006153D8">
        <w:rPr>
          <w:rFonts w:ascii="Arial" w:hAnsi="Arial" w:cs="Arial"/>
          <w:sz w:val="20"/>
          <w:szCs w:val="20"/>
          <w:vertAlign w:val="superscript"/>
        </w:rPr>
        <w:t>7</w:t>
      </w:r>
      <w:r w:rsidR="0077729C">
        <w:rPr>
          <w:rFonts w:ascii="Arial" w:hAnsi="Arial" w:cs="Arial"/>
          <w:sz w:val="20"/>
          <w:szCs w:val="20"/>
        </w:rPr>
        <w:t xml:space="preserve"> </w:t>
      </w:r>
      <w:r w:rsidR="00B7563E">
        <w:rPr>
          <w:rFonts w:ascii="Arial" w:hAnsi="Arial" w:cs="Arial"/>
          <w:sz w:val="20"/>
          <w:szCs w:val="20"/>
        </w:rPr>
        <w:t xml:space="preserve"> </w:t>
      </w:r>
    </w:p>
    <w:p w14:paraId="273266C0" w14:textId="1C4DD3C1" w:rsidR="00CA4069" w:rsidRDefault="00DE2BED" w:rsidP="00CA4069">
      <w:pPr>
        <w:pBdr>
          <w:bottom w:val="single" w:sz="6" w:space="31" w:color="auto"/>
        </w:pBdr>
        <w:rPr>
          <w:rFonts w:ascii="Arial" w:hAnsi="Arial" w:cs="Arial"/>
          <w:sz w:val="20"/>
          <w:szCs w:val="20"/>
        </w:rPr>
      </w:pPr>
      <w:r w:rsidRPr="009676B1">
        <w:rPr>
          <w:rFonts w:ascii="Arial" w:hAnsi="Arial" w:cs="Arial"/>
          <w:sz w:val="20"/>
          <w:szCs w:val="20"/>
        </w:rPr>
        <w:t xml:space="preserve">Menopause is a normal part of aging for females and is defined as the point in time when ovaries are no longer functional and menstrual periods stop.  Menopause does not </w:t>
      </w:r>
      <w:r w:rsidR="0077729C">
        <w:rPr>
          <w:rFonts w:ascii="Arial" w:hAnsi="Arial" w:cs="Arial"/>
          <w:sz w:val="20"/>
          <w:szCs w:val="20"/>
        </w:rPr>
        <w:t xml:space="preserve">always </w:t>
      </w:r>
      <w:r w:rsidRPr="009676B1">
        <w:rPr>
          <w:rFonts w:ascii="Arial" w:hAnsi="Arial" w:cs="Arial"/>
          <w:sz w:val="20"/>
          <w:szCs w:val="20"/>
        </w:rPr>
        <w:t>re</w:t>
      </w:r>
      <w:r w:rsidR="0077729C">
        <w:rPr>
          <w:rFonts w:ascii="Arial" w:hAnsi="Arial" w:cs="Arial"/>
          <w:sz w:val="20"/>
          <w:szCs w:val="20"/>
        </w:rPr>
        <w:t>ference an immediate occurrence;</w:t>
      </w:r>
      <w:r w:rsidRPr="009676B1">
        <w:rPr>
          <w:rFonts w:ascii="Arial" w:hAnsi="Arial" w:cs="Arial"/>
          <w:sz w:val="20"/>
          <w:szCs w:val="20"/>
        </w:rPr>
        <w:t xml:space="preserve"> rathe</w:t>
      </w:r>
      <w:r w:rsidR="0077729C">
        <w:rPr>
          <w:rFonts w:ascii="Arial" w:hAnsi="Arial" w:cs="Arial"/>
          <w:sz w:val="20"/>
          <w:szCs w:val="20"/>
        </w:rPr>
        <w:t xml:space="preserve">r, for some, </w:t>
      </w:r>
      <w:r w:rsidRPr="009676B1">
        <w:rPr>
          <w:rFonts w:ascii="Arial" w:hAnsi="Arial" w:cs="Arial"/>
          <w:sz w:val="20"/>
          <w:szCs w:val="20"/>
        </w:rPr>
        <w:t>menopause is a gradual decline and cumulative change in metabolic processes</w:t>
      </w:r>
      <w:r w:rsidR="004B4BA8">
        <w:rPr>
          <w:rFonts w:ascii="Arial" w:hAnsi="Arial" w:cs="Arial"/>
          <w:sz w:val="20"/>
          <w:szCs w:val="20"/>
        </w:rPr>
        <w:t xml:space="preserve"> </w:t>
      </w:r>
      <w:r w:rsidRPr="009676B1">
        <w:rPr>
          <w:rFonts w:ascii="Arial" w:hAnsi="Arial" w:cs="Arial"/>
          <w:sz w:val="20"/>
          <w:szCs w:val="20"/>
        </w:rPr>
        <w:t>that can begin several yea</w:t>
      </w:r>
      <w:r w:rsidR="00CD7435">
        <w:rPr>
          <w:rFonts w:ascii="Arial" w:hAnsi="Arial" w:cs="Arial"/>
          <w:sz w:val="20"/>
          <w:szCs w:val="20"/>
        </w:rPr>
        <w:t>rs before the final menstrual</w:t>
      </w:r>
      <w:r w:rsidRPr="009676B1">
        <w:rPr>
          <w:rFonts w:ascii="Arial" w:hAnsi="Arial" w:cs="Arial"/>
          <w:sz w:val="20"/>
          <w:szCs w:val="20"/>
        </w:rPr>
        <w:t xml:space="preserve"> period. This transitional stage leading up to menopause is defined as perimenopause, and can last </w:t>
      </w:r>
      <w:r w:rsidR="00DD4381">
        <w:rPr>
          <w:rFonts w:ascii="Arial" w:hAnsi="Arial" w:cs="Arial"/>
          <w:sz w:val="20"/>
          <w:szCs w:val="20"/>
        </w:rPr>
        <w:t>up to</w:t>
      </w:r>
      <w:r w:rsidRPr="009676B1">
        <w:rPr>
          <w:rFonts w:ascii="Arial" w:hAnsi="Arial" w:cs="Arial"/>
          <w:sz w:val="20"/>
          <w:szCs w:val="20"/>
        </w:rPr>
        <w:t xml:space="preserve"> 14 years</w:t>
      </w:r>
      <w:r w:rsidR="006153D8">
        <w:rPr>
          <w:rFonts w:ascii="Arial" w:hAnsi="Arial" w:cs="Arial"/>
          <w:sz w:val="20"/>
          <w:szCs w:val="20"/>
        </w:rPr>
        <w:t>.</w:t>
      </w:r>
      <w:r w:rsidR="006153D8" w:rsidRPr="006153D8">
        <w:rPr>
          <w:rFonts w:ascii="Arial" w:hAnsi="Arial" w:cs="Arial"/>
          <w:sz w:val="20"/>
          <w:szCs w:val="20"/>
          <w:vertAlign w:val="superscript"/>
        </w:rPr>
        <w:t>5,7-8</w:t>
      </w:r>
    </w:p>
    <w:p w14:paraId="41F95D19" w14:textId="049E0BAA" w:rsidR="004B4BA8" w:rsidRDefault="0077729C" w:rsidP="004B4BA8">
      <w:pPr>
        <w:pBdr>
          <w:bottom w:val="single" w:sz="6" w:space="31" w:color="auto"/>
        </w:pBdr>
        <w:rPr>
          <w:rFonts w:ascii="Arial" w:hAnsi="Arial" w:cs="Arial"/>
          <w:sz w:val="20"/>
          <w:szCs w:val="20"/>
          <w:vertAlign w:val="superscript"/>
        </w:rPr>
      </w:pPr>
      <w:r w:rsidRPr="00C17A79">
        <w:rPr>
          <w:rFonts w:ascii="Arial" w:hAnsi="Arial" w:cs="Arial"/>
          <w:sz w:val="20"/>
          <w:szCs w:val="20"/>
        </w:rPr>
        <w:t xml:space="preserve">Decreased production of estrogen may result in a variety of symptoms associated with menopause. </w:t>
      </w:r>
      <w:r w:rsidR="00DE2BED" w:rsidRPr="00C17A79">
        <w:rPr>
          <w:rFonts w:ascii="Arial" w:hAnsi="Arial" w:cs="Arial"/>
          <w:sz w:val="20"/>
          <w:szCs w:val="20"/>
        </w:rPr>
        <w:t xml:space="preserve">Women transitioning through menopause </w:t>
      </w:r>
      <w:r w:rsidRPr="00C17A79">
        <w:rPr>
          <w:rFonts w:ascii="Arial" w:hAnsi="Arial" w:cs="Arial"/>
          <w:sz w:val="20"/>
          <w:szCs w:val="20"/>
        </w:rPr>
        <w:t>may experience</w:t>
      </w:r>
      <w:r w:rsidR="009676B1" w:rsidRPr="00C17A79">
        <w:rPr>
          <w:rFonts w:ascii="Arial" w:hAnsi="Arial" w:cs="Arial"/>
          <w:sz w:val="20"/>
          <w:szCs w:val="20"/>
        </w:rPr>
        <w:t xml:space="preserve"> a variety of symptomatic effects that</w:t>
      </w:r>
      <w:r w:rsidR="00DD4381">
        <w:rPr>
          <w:rFonts w:ascii="Arial" w:hAnsi="Arial" w:cs="Arial"/>
          <w:sz w:val="20"/>
          <w:szCs w:val="20"/>
        </w:rPr>
        <w:t xml:space="preserve"> may</w:t>
      </w:r>
      <w:r w:rsidR="009676B1" w:rsidRPr="00C17A79">
        <w:rPr>
          <w:rFonts w:ascii="Arial" w:hAnsi="Arial" w:cs="Arial"/>
          <w:sz w:val="20"/>
          <w:szCs w:val="20"/>
        </w:rPr>
        <w:t xml:space="preserve"> negatively impact quality of life, </w:t>
      </w:r>
      <w:r w:rsidR="0098592C">
        <w:rPr>
          <w:rFonts w:ascii="Arial" w:hAnsi="Arial" w:cs="Arial"/>
          <w:sz w:val="20"/>
          <w:szCs w:val="20"/>
        </w:rPr>
        <w:t>such as</w:t>
      </w:r>
      <w:r w:rsidR="009676B1" w:rsidRPr="00C17A79">
        <w:rPr>
          <w:rFonts w:ascii="Arial" w:hAnsi="Arial" w:cs="Arial"/>
          <w:sz w:val="20"/>
          <w:szCs w:val="20"/>
        </w:rPr>
        <w:t xml:space="preserve">: </w:t>
      </w:r>
      <w:r w:rsidR="00B63695" w:rsidRPr="00C17A79">
        <w:rPr>
          <w:rFonts w:ascii="Arial" w:hAnsi="Arial" w:cs="Arial"/>
          <w:sz w:val="20"/>
          <w:szCs w:val="20"/>
        </w:rPr>
        <w:t>moo</w:t>
      </w:r>
      <w:r w:rsidR="009676B1" w:rsidRPr="00C17A79">
        <w:rPr>
          <w:rFonts w:ascii="Arial" w:hAnsi="Arial" w:cs="Arial"/>
          <w:sz w:val="20"/>
          <w:szCs w:val="20"/>
        </w:rPr>
        <w:t>d changes, including depression;</w:t>
      </w:r>
      <w:r w:rsidR="00B63695" w:rsidRPr="00C17A79">
        <w:rPr>
          <w:rFonts w:ascii="Arial" w:hAnsi="Arial" w:cs="Arial"/>
          <w:sz w:val="20"/>
          <w:szCs w:val="20"/>
        </w:rPr>
        <w:t xml:space="preserve"> increased </w:t>
      </w:r>
      <w:r w:rsidR="0098592C">
        <w:rPr>
          <w:rFonts w:ascii="Arial" w:hAnsi="Arial" w:cs="Arial"/>
          <w:sz w:val="20"/>
          <w:szCs w:val="20"/>
        </w:rPr>
        <w:t xml:space="preserve">perception of </w:t>
      </w:r>
      <w:r w:rsidR="00B63695" w:rsidRPr="00C17A79">
        <w:rPr>
          <w:rFonts w:ascii="Arial" w:hAnsi="Arial" w:cs="Arial"/>
          <w:sz w:val="20"/>
          <w:szCs w:val="20"/>
        </w:rPr>
        <w:t>pain and lowered sexua</w:t>
      </w:r>
      <w:r w:rsidR="009676B1" w:rsidRPr="00C17A79">
        <w:rPr>
          <w:rFonts w:ascii="Arial" w:hAnsi="Arial" w:cs="Arial"/>
          <w:sz w:val="20"/>
          <w:szCs w:val="20"/>
        </w:rPr>
        <w:t>l desire and activity</w:t>
      </w:r>
      <w:r w:rsidR="006153D8" w:rsidRPr="006153D8">
        <w:rPr>
          <w:rFonts w:ascii="Arial" w:hAnsi="Arial" w:cs="Arial"/>
          <w:sz w:val="20"/>
          <w:szCs w:val="20"/>
          <w:vertAlign w:val="superscript"/>
        </w:rPr>
        <w:t>8</w:t>
      </w:r>
      <w:r w:rsidR="009676B1" w:rsidRPr="00C17A79">
        <w:rPr>
          <w:rFonts w:ascii="Arial" w:hAnsi="Arial" w:cs="Arial"/>
          <w:sz w:val="20"/>
          <w:szCs w:val="20"/>
        </w:rPr>
        <w:t xml:space="preserve">; </w:t>
      </w:r>
      <w:r w:rsidR="00B63695" w:rsidRPr="00C17A79">
        <w:rPr>
          <w:rFonts w:ascii="Arial" w:hAnsi="Arial" w:cs="Arial"/>
          <w:sz w:val="20"/>
          <w:szCs w:val="20"/>
        </w:rPr>
        <w:t xml:space="preserve">loss of </w:t>
      </w:r>
      <w:r w:rsidR="009676B1" w:rsidRPr="00C17A79">
        <w:rPr>
          <w:rFonts w:ascii="Arial" w:hAnsi="Arial" w:cs="Arial"/>
          <w:sz w:val="20"/>
          <w:szCs w:val="20"/>
        </w:rPr>
        <w:t xml:space="preserve">skin </w:t>
      </w:r>
      <w:r w:rsidR="00B63695" w:rsidRPr="00C17A79">
        <w:rPr>
          <w:rFonts w:ascii="Arial" w:hAnsi="Arial" w:cs="Arial"/>
          <w:sz w:val="20"/>
          <w:szCs w:val="20"/>
        </w:rPr>
        <w:t xml:space="preserve">elasticity and </w:t>
      </w:r>
      <w:r w:rsidR="0098592C">
        <w:rPr>
          <w:rFonts w:ascii="Arial" w:hAnsi="Arial" w:cs="Arial"/>
          <w:sz w:val="20"/>
          <w:szCs w:val="20"/>
        </w:rPr>
        <w:t xml:space="preserve">the </w:t>
      </w:r>
      <w:r w:rsidR="00B63695" w:rsidRPr="00C17A79">
        <w:rPr>
          <w:rFonts w:ascii="Arial" w:hAnsi="Arial" w:cs="Arial"/>
          <w:sz w:val="20"/>
          <w:szCs w:val="20"/>
        </w:rPr>
        <w:t>appearance of wrinkles and age spots</w:t>
      </w:r>
      <w:r w:rsidR="00CD7435">
        <w:rPr>
          <w:rFonts w:ascii="Arial" w:hAnsi="Arial" w:cs="Arial"/>
          <w:sz w:val="20"/>
          <w:szCs w:val="20"/>
          <w:vertAlign w:val="superscript"/>
        </w:rPr>
        <w:t>14</w:t>
      </w:r>
      <w:r w:rsidR="009676B1" w:rsidRPr="00C17A79">
        <w:rPr>
          <w:rFonts w:ascii="Arial" w:hAnsi="Arial" w:cs="Arial"/>
          <w:sz w:val="20"/>
          <w:szCs w:val="20"/>
        </w:rPr>
        <w:t>;</w:t>
      </w:r>
      <w:r w:rsidR="00DD4381">
        <w:rPr>
          <w:rFonts w:ascii="Arial" w:hAnsi="Arial" w:cs="Arial"/>
          <w:sz w:val="20"/>
          <w:szCs w:val="20"/>
        </w:rPr>
        <w:t xml:space="preserve"> and</w:t>
      </w:r>
      <w:r w:rsidR="00B63695" w:rsidRPr="00C17A79">
        <w:rPr>
          <w:rFonts w:ascii="Arial" w:hAnsi="Arial" w:cs="Arial"/>
          <w:sz w:val="20"/>
          <w:szCs w:val="20"/>
        </w:rPr>
        <w:t xml:space="preserve"> progressive loss of skeletal muscle mass</w:t>
      </w:r>
      <w:r w:rsidR="00B63695" w:rsidRPr="00B63695">
        <w:rPr>
          <w:rFonts w:ascii="Arial" w:hAnsi="Arial" w:cs="Arial"/>
          <w:sz w:val="20"/>
          <w:szCs w:val="20"/>
        </w:rPr>
        <w:t xml:space="preserve"> and </w:t>
      </w:r>
      <w:r w:rsidR="009676B1">
        <w:rPr>
          <w:rFonts w:ascii="Arial" w:hAnsi="Arial" w:cs="Arial"/>
          <w:sz w:val="20"/>
          <w:szCs w:val="20"/>
        </w:rPr>
        <w:t>function</w:t>
      </w:r>
      <w:r w:rsidR="00DD4381">
        <w:rPr>
          <w:rFonts w:ascii="Arial" w:hAnsi="Arial" w:cs="Arial"/>
          <w:sz w:val="20"/>
          <w:szCs w:val="20"/>
        </w:rPr>
        <w:t>.</w:t>
      </w:r>
      <w:r w:rsidR="00F63120">
        <w:rPr>
          <w:rFonts w:ascii="Arial" w:hAnsi="Arial" w:cs="Arial"/>
          <w:sz w:val="20"/>
          <w:szCs w:val="20"/>
          <w:vertAlign w:val="superscript"/>
        </w:rPr>
        <w:t>15</w:t>
      </w:r>
    </w:p>
    <w:p w14:paraId="09BA1B51" w14:textId="22DEE869" w:rsidR="004B4BA8" w:rsidRPr="004B4BA8" w:rsidRDefault="004B4BA8" w:rsidP="004B4BA8">
      <w:pPr>
        <w:pBdr>
          <w:bottom w:val="single" w:sz="6" w:space="31" w:color="auto"/>
        </w:pBdr>
        <w:rPr>
          <w:rFonts w:ascii="Arial" w:hAnsi="Arial" w:cs="Arial"/>
          <w:b/>
          <w:sz w:val="20"/>
          <w:szCs w:val="20"/>
        </w:rPr>
      </w:pPr>
      <w:r>
        <w:rPr>
          <w:rFonts w:ascii="Arial" w:hAnsi="Arial" w:cs="Arial"/>
          <w:b/>
          <w:sz w:val="20"/>
          <w:szCs w:val="20"/>
        </w:rPr>
        <w:t>Resveratrol in a healthy lifestyle regimen</w:t>
      </w:r>
    </w:p>
    <w:p w14:paraId="6F51D45A" w14:textId="7BA05A6C" w:rsidR="00811C4E" w:rsidRDefault="00B63695" w:rsidP="004B4BA8">
      <w:pPr>
        <w:pBdr>
          <w:bottom w:val="single" w:sz="6" w:space="31" w:color="auto"/>
        </w:pBdr>
        <w:rPr>
          <w:rFonts w:ascii="Arial" w:hAnsi="Arial" w:cs="Arial"/>
          <w:sz w:val="20"/>
          <w:szCs w:val="20"/>
        </w:rPr>
      </w:pPr>
      <w:r w:rsidRPr="00B63695">
        <w:rPr>
          <w:rFonts w:ascii="Arial" w:hAnsi="Arial" w:cs="Arial"/>
          <w:sz w:val="20"/>
          <w:szCs w:val="20"/>
        </w:rPr>
        <w:t>Fortunately, in the past couple of decades, awareness of these changes has increased and, in parallel, new nutritional strategies to h</w:t>
      </w:r>
      <w:r w:rsidR="00F63120">
        <w:rPr>
          <w:rFonts w:ascii="Arial" w:hAnsi="Arial" w:cs="Arial"/>
          <w:sz w:val="20"/>
          <w:szCs w:val="20"/>
        </w:rPr>
        <w:t xml:space="preserve">elp manage them have emerged. </w:t>
      </w:r>
      <w:r w:rsidR="004B4BA8">
        <w:rPr>
          <w:rFonts w:ascii="Arial" w:hAnsi="Arial" w:cs="Arial"/>
          <w:sz w:val="20"/>
          <w:szCs w:val="20"/>
        </w:rPr>
        <w:t>T</w:t>
      </w:r>
      <w:r w:rsidRPr="00B63695">
        <w:rPr>
          <w:rFonts w:ascii="Arial" w:hAnsi="Arial" w:cs="Arial"/>
          <w:sz w:val="20"/>
          <w:szCs w:val="20"/>
        </w:rPr>
        <w:t xml:space="preserve">he inclusion of resveratrol and other polyphenols </w:t>
      </w:r>
      <w:r w:rsidR="004B4BA8">
        <w:rPr>
          <w:rFonts w:ascii="Arial" w:hAnsi="Arial" w:cs="Arial"/>
          <w:sz w:val="20"/>
          <w:szCs w:val="20"/>
        </w:rPr>
        <w:t xml:space="preserve">as part of healthy diet and </w:t>
      </w:r>
      <w:r w:rsidR="004B4BA8" w:rsidRPr="004B4BA8">
        <w:rPr>
          <w:rFonts w:ascii="Arial" w:hAnsi="Arial" w:cs="Arial"/>
          <w:sz w:val="20"/>
          <w:szCs w:val="20"/>
        </w:rPr>
        <w:t xml:space="preserve">active lifestyle </w:t>
      </w:r>
      <w:r w:rsidR="004B4BA8">
        <w:rPr>
          <w:rFonts w:ascii="Arial" w:hAnsi="Arial" w:cs="Arial"/>
          <w:sz w:val="20"/>
          <w:szCs w:val="20"/>
        </w:rPr>
        <w:t>may be an</w:t>
      </w:r>
      <w:r w:rsidRPr="00B63695">
        <w:rPr>
          <w:rFonts w:ascii="Arial" w:hAnsi="Arial" w:cs="Arial"/>
          <w:sz w:val="20"/>
          <w:szCs w:val="20"/>
        </w:rPr>
        <w:t xml:space="preserve"> effective way to tackle some of these menopause-related conditions.</w:t>
      </w:r>
      <w:r w:rsidR="004E5C85">
        <w:rPr>
          <w:rFonts w:ascii="Arial" w:hAnsi="Arial" w:cs="Arial"/>
          <w:sz w:val="20"/>
          <w:szCs w:val="20"/>
        </w:rPr>
        <w:t xml:space="preserve"> </w:t>
      </w:r>
      <w:r w:rsidR="004E5C85" w:rsidRPr="00B63695">
        <w:rPr>
          <w:rFonts w:ascii="Arial" w:hAnsi="Arial" w:cs="Arial"/>
          <w:sz w:val="20"/>
          <w:szCs w:val="20"/>
        </w:rPr>
        <w:t>Among the dietary interventions supporting healthy aging in women, polyphenols such as resveratrol, soy isoflavones, green tea flavonoids, curcumin and others ha</w:t>
      </w:r>
      <w:r w:rsidR="004E5C85">
        <w:rPr>
          <w:rFonts w:ascii="Arial" w:hAnsi="Arial" w:cs="Arial"/>
          <w:sz w:val="20"/>
          <w:szCs w:val="20"/>
        </w:rPr>
        <w:t xml:space="preserve">ve gained traction in the past two </w:t>
      </w:r>
      <w:r w:rsidR="00CD7435">
        <w:rPr>
          <w:rFonts w:ascii="Arial" w:hAnsi="Arial" w:cs="Arial"/>
          <w:sz w:val="20"/>
          <w:szCs w:val="20"/>
        </w:rPr>
        <w:t>decades.</w:t>
      </w:r>
      <w:r w:rsidR="007C27A8">
        <w:rPr>
          <w:rFonts w:ascii="Arial" w:hAnsi="Arial" w:cs="Arial"/>
          <w:sz w:val="20"/>
          <w:szCs w:val="20"/>
          <w:vertAlign w:val="superscript"/>
        </w:rPr>
        <w:t>16</w:t>
      </w:r>
      <w:r w:rsidR="004E5C85">
        <w:rPr>
          <w:rFonts w:ascii="Arial" w:hAnsi="Arial" w:cs="Arial"/>
          <w:sz w:val="20"/>
          <w:szCs w:val="20"/>
        </w:rPr>
        <w:t xml:space="preserve"> </w:t>
      </w:r>
    </w:p>
    <w:p w14:paraId="54B6ECD0" w14:textId="3E321B13" w:rsidR="00A5062E" w:rsidRPr="004B4BA8" w:rsidRDefault="004E5C85" w:rsidP="004B4BA8">
      <w:pPr>
        <w:pBdr>
          <w:bottom w:val="single" w:sz="6" w:space="31" w:color="auto"/>
        </w:pBdr>
        <w:rPr>
          <w:rFonts w:ascii="Arial" w:hAnsi="Arial" w:cs="Arial"/>
          <w:sz w:val="20"/>
          <w:szCs w:val="20"/>
        </w:rPr>
      </w:pPr>
      <w:r>
        <w:rPr>
          <w:rFonts w:ascii="Arial" w:hAnsi="Arial" w:cs="Arial"/>
          <w:sz w:val="20"/>
          <w:szCs w:val="20"/>
        </w:rPr>
        <w:t>T</w:t>
      </w:r>
      <w:r w:rsidR="00B63695" w:rsidRPr="00B63695">
        <w:rPr>
          <w:rFonts w:ascii="Arial" w:hAnsi="Arial" w:cs="Arial"/>
          <w:sz w:val="20"/>
          <w:szCs w:val="20"/>
        </w:rPr>
        <w:t xml:space="preserve">he antiaging effects of resveratrol </w:t>
      </w:r>
      <w:r w:rsidR="004B4BA8">
        <w:rPr>
          <w:rFonts w:ascii="Arial" w:hAnsi="Arial" w:cs="Arial"/>
          <w:sz w:val="20"/>
          <w:szCs w:val="20"/>
        </w:rPr>
        <w:t>may</w:t>
      </w:r>
      <w:r w:rsidR="00B63695" w:rsidRPr="00B63695">
        <w:rPr>
          <w:rFonts w:ascii="Arial" w:hAnsi="Arial" w:cs="Arial"/>
          <w:sz w:val="20"/>
          <w:szCs w:val="20"/>
        </w:rPr>
        <w:t xml:space="preserve"> be due to several related mechanisms, inclu</w:t>
      </w:r>
      <w:r w:rsidR="00800B23">
        <w:rPr>
          <w:rFonts w:ascii="Arial" w:hAnsi="Arial" w:cs="Arial"/>
          <w:sz w:val="20"/>
          <w:szCs w:val="20"/>
        </w:rPr>
        <w:t xml:space="preserve">ding: its antioxidant properties; </w:t>
      </w:r>
      <w:r w:rsidR="00B63695" w:rsidRPr="00B63695">
        <w:rPr>
          <w:rFonts w:ascii="Arial" w:hAnsi="Arial" w:cs="Arial"/>
          <w:sz w:val="20"/>
          <w:szCs w:val="20"/>
        </w:rPr>
        <w:t>potential ro</w:t>
      </w:r>
      <w:r w:rsidR="00F63120">
        <w:rPr>
          <w:rFonts w:ascii="Arial" w:hAnsi="Arial" w:cs="Arial"/>
          <w:sz w:val="20"/>
          <w:szCs w:val="20"/>
        </w:rPr>
        <w:t>le as a dietary phytoestrogen</w:t>
      </w:r>
      <w:r w:rsidR="00800B23">
        <w:rPr>
          <w:rFonts w:ascii="Arial" w:hAnsi="Arial" w:cs="Arial"/>
          <w:sz w:val="20"/>
          <w:szCs w:val="20"/>
        </w:rPr>
        <w:t>;</w:t>
      </w:r>
      <w:r w:rsidR="00811C4E">
        <w:rPr>
          <w:rFonts w:ascii="Arial" w:hAnsi="Arial" w:cs="Arial"/>
          <w:sz w:val="20"/>
          <w:szCs w:val="20"/>
        </w:rPr>
        <w:t xml:space="preserve"> and possible role in promoting</w:t>
      </w:r>
      <w:r w:rsidR="00800B23">
        <w:rPr>
          <w:rFonts w:ascii="Arial" w:hAnsi="Arial" w:cs="Arial"/>
          <w:sz w:val="20"/>
          <w:szCs w:val="20"/>
        </w:rPr>
        <w:t xml:space="preserve"> mitochondrial biogenesis</w:t>
      </w:r>
      <w:r w:rsidR="003E5C0A">
        <w:rPr>
          <w:rFonts w:ascii="Arial" w:hAnsi="Arial" w:cs="Arial"/>
          <w:sz w:val="20"/>
          <w:szCs w:val="20"/>
        </w:rPr>
        <w:t>,</w:t>
      </w:r>
      <w:r w:rsidR="007C27A8">
        <w:rPr>
          <w:rFonts w:ascii="Arial" w:hAnsi="Arial" w:cs="Arial"/>
          <w:sz w:val="20"/>
          <w:szCs w:val="20"/>
          <w:vertAlign w:val="superscript"/>
        </w:rPr>
        <w:t>17</w:t>
      </w:r>
      <w:r w:rsidR="00811C4E">
        <w:rPr>
          <w:rFonts w:ascii="Arial" w:hAnsi="Arial" w:cs="Arial"/>
          <w:sz w:val="20"/>
          <w:szCs w:val="20"/>
        </w:rPr>
        <w:t xml:space="preserve"> a term that simply refers to the replication of mitochondria in the cell</w:t>
      </w:r>
      <w:r w:rsidR="00800B23">
        <w:rPr>
          <w:rFonts w:ascii="Arial" w:hAnsi="Arial" w:cs="Arial"/>
          <w:sz w:val="20"/>
          <w:szCs w:val="20"/>
        </w:rPr>
        <w:t>.</w:t>
      </w:r>
      <w:r w:rsidR="00811C4E">
        <w:rPr>
          <w:rFonts w:ascii="Arial" w:hAnsi="Arial" w:cs="Arial"/>
          <w:sz w:val="20"/>
          <w:szCs w:val="20"/>
        </w:rPr>
        <w:t xml:space="preserve"> </w:t>
      </w:r>
      <w:r w:rsidR="003E5C0A">
        <w:rPr>
          <w:rFonts w:ascii="Arial" w:hAnsi="Arial" w:cs="Arial"/>
          <w:sz w:val="20"/>
          <w:szCs w:val="20"/>
        </w:rPr>
        <w:t>As we age</w:t>
      </w:r>
      <w:r w:rsidR="00CD7435">
        <w:rPr>
          <w:rFonts w:ascii="Arial" w:hAnsi="Arial" w:cs="Arial"/>
          <w:sz w:val="20"/>
          <w:szCs w:val="20"/>
        </w:rPr>
        <w:t>,</w:t>
      </w:r>
      <w:r w:rsidR="003E5C0A">
        <w:rPr>
          <w:rFonts w:ascii="Arial" w:hAnsi="Arial" w:cs="Arial"/>
          <w:sz w:val="20"/>
          <w:szCs w:val="20"/>
        </w:rPr>
        <w:t xml:space="preserve"> our body’s ability to grow new mitochondrial cells, which drive energy production in the body, slows down</w:t>
      </w:r>
      <w:r w:rsidR="00811C4E">
        <w:rPr>
          <w:rFonts w:ascii="Arial" w:hAnsi="Arial" w:cs="Arial"/>
          <w:sz w:val="20"/>
          <w:szCs w:val="20"/>
        </w:rPr>
        <w:t>.</w:t>
      </w:r>
      <w:r w:rsidR="007C27A8">
        <w:rPr>
          <w:rFonts w:ascii="Arial" w:hAnsi="Arial" w:cs="Arial"/>
          <w:sz w:val="20"/>
          <w:szCs w:val="20"/>
          <w:vertAlign w:val="superscript"/>
        </w:rPr>
        <w:t>18</w:t>
      </w:r>
      <w:r w:rsidR="00811C4E">
        <w:rPr>
          <w:rFonts w:ascii="Arial" w:hAnsi="Arial" w:cs="Arial"/>
          <w:sz w:val="20"/>
          <w:szCs w:val="20"/>
        </w:rPr>
        <w:t xml:space="preserve"> </w:t>
      </w:r>
      <w:r w:rsidR="00CD7435">
        <w:rPr>
          <w:rFonts w:ascii="Arial" w:hAnsi="Arial" w:cs="Arial"/>
          <w:sz w:val="20"/>
          <w:szCs w:val="20"/>
        </w:rPr>
        <w:t xml:space="preserve">By </w:t>
      </w:r>
      <w:r w:rsidR="00CD7435">
        <w:rPr>
          <w:rFonts w:ascii="Arial" w:hAnsi="Arial" w:cs="Arial"/>
          <w:sz w:val="20"/>
          <w:szCs w:val="20"/>
        </w:rPr>
        <w:lastRenderedPageBreak/>
        <w:t>promoting mitochondrial cell growth, resveratrol may help return the body’s processes to a younger state.</w:t>
      </w:r>
      <w:r w:rsidR="00811C4E">
        <w:rPr>
          <w:rFonts w:ascii="Arial" w:hAnsi="Arial" w:cs="Arial"/>
          <w:sz w:val="20"/>
          <w:szCs w:val="20"/>
        </w:rPr>
        <w:t xml:space="preserve"> </w:t>
      </w:r>
      <w:r w:rsidR="00800B23">
        <w:rPr>
          <w:rFonts w:ascii="Arial" w:hAnsi="Arial" w:cs="Arial"/>
          <w:sz w:val="20"/>
          <w:szCs w:val="20"/>
        </w:rPr>
        <w:t xml:space="preserve">This combination of features makes resveratrol a unique compound </w:t>
      </w:r>
      <w:r w:rsidR="0016311E">
        <w:rPr>
          <w:rFonts w:ascii="Arial" w:hAnsi="Arial" w:cs="Arial"/>
          <w:sz w:val="20"/>
          <w:szCs w:val="20"/>
        </w:rPr>
        <w:t>for</w:t>
      </w:r>
      <w:r w:rsidR="00800B23">
        <w:rPr>
          <w:rFonts w:ascii="Arial" w:hAnsi="Arial" w:cs="Arial"/>
          <w:sz w:val="20"/>
          <w:szCs w:val="20"/>
        </w:rPr>
        <w:t xml:space="preserve"> anti-aging activity.</w:t>
      </w:r>
      <w:r w:rsidR="00B63695" w:rsidRPr="00B63695">
        <w:rPr>
          <w:rFonts w:ascii="Arial" w:hAnsi="Arial" w:cs="Arial"/>
          <w:sz w:val="20"/>
          <w:szCs w:val="20"/>
        </w:rPr>
        <w:t xml:space="preserve"> </w:t>
      </w:r>
    </w:p>
    <w:p w14:paraId="48DE0F73" w14:textId="5E806995" w:rsidR="00B71487" w:rsidRPr="00C74EE8" w:rsidRDefault="004E5C85" w:rsidP="00B63695">
      <w:pPr>
        <w:rPr>
          <w:rFonts w:ascii="Arial" w:hAnsi="Arial" w:cs="Arial"/>
          <w:i/>
          <w:sz w:val="20"/>
          <w:szCs w:val="20"/>
        </w:rPr>
      </w:pPr>
      <w:r w:rsidRPr="00C74EE8">
        <w:rPr>
          <w:rFonts w:ascii="Arial" w:hAnsi="Arial" w:cs="Arial"/>
          <w:i/>
          <w:sz w:val="20"/>
          <w:szCs w:val="20"/>
        </w:rPr>
        <w:t>The widespread effects of antioxidants in health science have led r</w:t>
      </w:r>
      <w:r w:rsidR="00B71487" w:rsidRPr="00C74EE8">
        <w:rPr>
          <w:rFonts w:ascii="Arial" w:hAnsi="Arial" w:cs="Arial"/>
          <w:i/>
          <w:sz w:val="20"/>
          <w:szCs w:val="20"/>
        </w:rPr>
        <w:t>esearchers to explore the use of resveratrol in a variety of women’s health-related applications – including bone health; muscle function; skin and metabolic health; and mood, pain and sexual activity.</w:t>
      </w:r>
    </w:p>
    <w:p w14:paraId="774C12E7" w14:textId="5E920DA9" w:rsidR="002C7F8A" w:rsidRPr="004B4BA8" w:rsidRDefault="0016311E" w:rsidP="00D45A1C">
      <w:pPr>
        <w:rPr>
          <w:rFonts w:ascii="Arial" w:hAnsi="Arial" w:cs="Arial"/>
          <w:b/>
          <w:sz w:val="20"/>
          <w:szCs w:val="20"/>
        </w:rPr>
      </w:pPr>
      <w:r>
        <w:rPr>
          <w:rFonts w:ascii="Arial" w:hAnsi="Arial" w:cs="Arial"/>
          <w:b/>
          <w:noProof/>
          <w:sz w:val="20"/>
          <w:szCs w:val="20"/>
          <w:lang w:val="en-GB" w:eastAsia="en-GB"/>
        </w:rPr>
        <mc:AlternateContent>
          <mc:Choice Requires="wps">
            <w:drawing>
              <wp:anchor distT="0" distB="0" distL="114300" distR="114300" simplePos="0" relativeHeight="251659264" behindDoc="0" locked="0" layoutInCell="1" allowOverlap="1" wp14:anchorId="242304BB" wp14:editId="461B8979">
                <wp:simplePos x="0" y="0"/>
                <wp:positionH relativeFrom="column">
                  <wp:posOffset>0</wp:posOffset>
                </wp:positionH>
                <wp:positionV relativeFrom="paragraph">
                  <wp:posOffset>60960</wp:posOffset>
                </wp:positionV>
                <wp:extent cx="5920740" cy="15240"/>
                <wp:effectExtent l="0" t="0" r="22860" b="22860"/>
                <wp:wrapNone/>
                <wp:docPr id="1" name="Straight Connector 1"/>
                <wp:cNvGraphicFramePr/>
                <a:graphic xmlns:a="http://schemas.openxmlformats.org/drawingml/2006/main">
                  <a:graphicData uri="http://schemas.microsoft.com/office/word/2010/wordprocessingShape">
                    <wps:wsp>
                      <wps:cNvCnPr/>
                      <wps:spPr>
                        <a:xfrm>
                          <a:off x="0" y="0"/>
                          <a:ext cx="592074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4A9747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4.8pt" to="466.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" strokecolor="black [3200]" strokeweight=".5pt">
                <v:stroke joinstyle="miter"/>
              </v:line>
            </w:pict>
          </mc:Fallback>
        </mc:AlternateContent>
      </w:r>
    </w:p>
    <w:p w14:paraId="04B182D0" w14:textId="77777777" w:rsidR="00CD7435" w:rsidRDefault="00CD7435" w:rsidP="00D45A1C">
      <w:pPr>
        <w:rPr>
          <w:rFonts w:ascii="Arial" w:hAnsi="Arial" w:cs="Arial"/>
          <w:b/>
          <w:sz w:val="20"/>
          <w:szCs w:val="20"/>
        </w:rPr>
      </w:pPr>
    </w:p>
    <w:p w14:paraId="08A7BFD5" w14:textId="344636CF" w:rsidR="00A5062E" w:rsidRPr="004B4BA8" w:rsidRDefault="00D74E4C" w:rsidP="00D45A1C">
      <w:pPr>
        <w:rPr>
          <w:rFonts w:ascii="Arial" w:hAnsi="Arial" w:cs="Arial"/>
          <w:b/>
          <w:sz w:val="20"/>
          <w:szCs w:val="20"/>
        </w:rPr>
      </w:pPr>
      <w:r w:rsidRPr="004B4BA8">
        <w:rPr>
          <w:rFonts w:ascii="Arial" w:hAnsi="Arial" w:cs="Arial"/>
          <w:b/>
          <w:sz w:val="20"/>
          <w:szCs w:val="20"/>
        </w:rPr>
        <w:t>O</w:t>
      </w:r>
      <w:r w:rsidR="004B4BA8" w:rsidRPr="004B4BA8">
        <w:rPr>
          <w:rFonts w:ascii="Arial" w:hAnsi="Arial" w:cs="Arial"/>
          <w:b/>
          <w:sz w:val="20"/>
          <w:szCs w:val="20"/>
        </w:rPr>
        <w:t>steoporosis</w:t>
      </w:r>
    </w:p>
    <w:p w14:paraId="408EA936" w14:textId="7E9169E4" w:rsidR="00D74E4C" w:rsidRDefault="00D74E4C" w:rsidP="00AD2A88">
      <w:pPr>
        <w:spacing w:before="240"/>
        <w:rPr>
          <w:rFonts w:ascii="Arial" w:hAnsi="Arial" w:cs="Arial"/>
          <w:sz w:val="20"/>
          <w:szCs w:val="20"/>
        </w:rPr>
      </w:pPr>
      <w:r w:rsidRPr="006C1EED">
        <w:rPr>
          <w:rFonts w:ascii="Arial" w:hAnsi="Arial" w:cs="Arial"/>
          <w:sz w:val="20"/>
          <w:szCs w:val="20"/>
        </w:rPr>
        <w:t xml:space="preserve">The delicate balance between bone formation and bone resorption </w:t>
      </w:r>
      <w:r w:rsidR="004B4BA8">
        <w:rPr>
          <w:rFonts w:ascii="Arial" w:hAnsi="Arial" w:cs="Arial"/>
          <w:sz w:val="20"/>
          <w:szCs w:val="20"/>
        </w:rPr>
        <w:t>degrades</w:t>
      </w:r>
      <w:r w:rsidRPr="006C1EED">
        <w:rPr>
          <w:rFonts w:ascii="Arial" w:hAnsi="Arial" w:cs="Arial"/>
          <w:sz w:val="20"/>
          <w:szCs w:val="20"/>
        </w:rPr>
        <w:t xml:space="preserve"> with agin</w:t>
      </w:r>
      <w:r>
        <w:rPr>
          <w:rFonts w:ascii="Arial" w:hAnsi="Arial" w:cs="Arial"/>
          <w:sz w:val="20"/>
          <w:szCs w:val="20"/>
        </w:rPr>
        <w:t xml:space="preserve">g — </w:t>
      </w:r>
      <w:r w:rsidRPr="006C1EED">
        <w:rPr>
          <w:rFonts w:ascii="Arial" w:hAnsi="Arial" w:cs="Arial"/>
          <w:sz w:val="20"/>
          <w:szCs w:val="20"/>
        </w:rPr>
        <w:t>when bone resorption overtakes bone formation.</w:t>
      </w:r>
      <w:r w:rsidR="00AD2A88">
        <w:rPr>
          <w:rFonts w:ascii="Arial" w:hAnsi="Arial" w:cs="Arial"/>
          <w:sz w:val="20"/>
          <w:szCs w:val="20"/>
        </w:rPr>
        <w:t xml:space="preserve"> </w:t>
      </w:r>
      <w:r w:rsidR="004B4BA8">
        <w:rPr>
          <w:rFonts w:ascii="Arial" w:hAnsi="Arial" w:cs="Arial"/>
          <w:sz w:val="20"/>
          <w:szCs w:val="20"/>
        </w:rPr>
        <w:t>The</w:t>
      </w:r>
      <w:r w:rsidR="0077729C">
        <w:rPr>
          <w:rFonts w:ascii="Arial" w:hAnsi="Arial" w:cs="Arial"/>
          <w:sz w:val="20"/>
          <w:szCs w:val="20"/>
        </w:rPr>
        <w:t xml:space="preserve"> decrease in circulating estrogen limits the body’s ability to remodel bones</w:t>
      </w:r>
      <w:r w:rsidR="007C6A96">
        <w:rPr>
          <w:rFonts w:ascii="Arial" w:hAnsi="Arial" w:cs="Arial"/>
          <w:sz w:val="20"/>
          <w:szCs w:val="20"/>
        </w:rPr>
        <w:t xml:space="preserve"> and increases a postmenopausal </w:t>
      </w:r>
      <w:r w:rsidR="004E5C85">
        <w:rPr>
          <w:rFonts w:ascii="Arial" w:hAnsi="Arial" w:cs="Arial"/>
          <w:sz w:val="20"/>
          <w:szCs w:val="20"/>
        </w:rPr>
        <w:t>woma</w:t>
      </w:r>
      <w:r w:rsidR="007C6A96">
        <w:rPr>
          <w:rFonts w:ascii="Arial" w:hAnsi="Arial" w:cs="Arial"/>
          <w:sz w:val="20"/>
          <w:szCs w:val="20"/>
        </w:rPr>
        <w:t>n’s risk of developing osteoporosis</w:t>
      </w:r>
      <w:r w:rsidR="005674F0">
        <w:rPr>
          <w:rFonts w:ascii="Arial" w:hAnsi="Arial" w:cs="Arial"/>
          <w:sz w:val="20"/>
          <w:szCs w:val="20"/>
        </w:rPr>
        <w:t>.</w:t>
      </w:r>
      <w:r w:rsidR="0069117C" w:rsidRPr="0069117C">
        <w:rPr>
          <w:rFonts w:ascii="Arial" w:hAnsi="Arial" w:cs="Arial"/>
          <w:sz w:val="20"/>
          <w:szCs w:val="20"/>
          <w:vertAlign w:val="superscript"/>
        </w:rPr>
        <w:t>1</w:t>
      </w:r>
      <w:r w:rsidR="007C27A8">
        <w:rPr>
          <w:rFonts w:ascii="Arial" w:hAnsi="Arial" w:cs="Arial"/>
          <w:sz w:val="20"/>
          <w:szCs w:val="20"/>
          <w:vertAlign w:val="superscript"/>
        </w:rPr>
        <w:t>9</w:t>
      </w:r>
      <w:r w:rsidR="0077729C">
        <w:rPr>
          <w:rFonts w:ascii="Arial" w:hAnsi="Arial" w:cs="Arial"/>
          <w:sz w:val="20"/>
          <w:szCs w:val="20"/>
        </w:rPr>
        <w:t xml:space="preserve"> </w:t>
      </w:r>
    </w:p>
    <w:p w14:paraId="3BFE515D" w14:textId="42C737BD" w:rsidR="00D45A1C" w:rsidRDefault="004B4BA8" w:rsidP="00D45A1C">
      <w:pPr>
        <w:rPr>
          <w:rFonts w:ascii="Arial" w:hAnsi="Arial" w:cs="Arial"/>
          <w:sz w:val="20"/>
          <w:szCs w:val="20"/>
        </w:rPr>
      </w:pPr>
      <w:r>
        <w:rPr>
          <w:rFonts w:ascii="Arial" w:hAnsi="Arial" w:cs="Arial"/>
          <w:sz w:val="20"/>
          <w:szCs w:val="20"/>
        </w:rPr>
        <w:t>The</w:t>
      </w:r>
      <w:r w:rsidR="00D45A1C">
        <w:rPr>
          <w:rFonts w:ascii="Arial" w:hAnsi="Arial" w:cs="Arial"/>
          <w:sz w:val="20"/>
          <w:szCs w:val="20"/>
        </w:rPr>
        <w:t xml:space="preserve"> significant decrease in estrogen</w:t>
      </w:r>
      <w:r>
        <w:rPr>
          <w:rFonts w:ascii="Arial" w:hAnsi="Arial" w:cs="Arial"/>
          <w:sz w:val="20"/>
          <w:szCs w:val="20"/>
        </w:rPr>
        <w:t xml:space="preserve"> may</w:t>
      </w:r>
      <w:r w:rsidR="00D74E4C">
        <w:rPr>
          <w:rFonts w:ascii="Arial" w:hAnsi="Arial" w:cs="Arial"/>
          <w:sz w:val="20"/>
          <w:szCs w:val="20"/>
        </w:rPr>
        <w:t xml:space="preserve"> </w:t>
      </w:r>
      <w:r w:rsidR="00AD2A88">
        <w:rPr>
          <w:rFonts w:ascii="Arial" w:hAnsi="Arial" w:cs="Arial"/>
          <w:sz w:val="20"/>
          <w:szCs w:val="20"/>
        </w:rPr>
        <w:t>cause bone loss</w:t>
      </w:r>
      <w:r w:rsidR="00D74E4C">
        <w:rPr>
          <w:rFonts w:ascii="Arial" w:hAnsi="Arial" w:cs="Arial"/>
          <w:sz w:val="20"/>
          <w:szCs w:val="20"/>
        </w:rPr>
        <w:t>, potentially</w:t>
      </w:r>
      <w:r w:rsidR="00D45A1C">
        <w:rPr>
          <w:rFonts w:ascii="Arial" w:hAnsi="Arial" w:cs="Arial"/>
          <w:sz w:val="20"/>
          <w:szCs w:val="20"/>
        </w:rPr>
        <w:t xml:space="preserve"> lead</w:t>
      </w:r>
      <w:r w:rsidR="00D74E4C">
        <w:rPr>
          <w:rFonts w:ascii="Arial" w:hAnsi="Arial" w:cs="Arial"/>
          <w:sz w:val="20"/>
          <w:szCs w:val="20"/>
        </w:rPr>
        <w:t>ing</w:t>
      </w:r>
      <w:r w:rsidR="00D45A1C">
        <w:rPr>
          <w:rFonts w:ascii="Arial" w:hAnsi="Arial" w:cs="Arial"/>
          <w:sz w:val="20"/>
          <w:szCs w:val="20"/>
        </w:rPr>
        <w:t xml:space="preserve"> to hip, spine and wrist fractures.</w:t>
      </w:r>
      <w:r w:rsidR="00AD2A88">
        <w:rPr>
          <w:rFonts w:ascii="Arial" w:hAnsi="Arial" w:cs="Arial"/>
          <w:sz w:val="20"/>
          <w:szCs w:val="20"/>
        </w:rPr>
        <w:t xml:space="preserve"> In fact, 30% of postmenopausal women have been found to have osteoporosis</w:t>
      </w:r>
      <w:r w:rsidR="00FD6212">
        <w:rPr>
          <w:rFonts w:ascii="Arial" w:hAnsi="Arial" w:cs="Arial"/>
          <w:sz w:val="20"/>
          <w:szCs w:val="20"/>
        </w:rPr>
        <w:t>.</w:t>
      </w:r>
      <w:r w:rsidR="00F63120" w:rsidRPr="00F63120">
        <w:rPr>
          <w:rFonts w:ascii="Arial" w:hAnsi="Arial" w:cs="Arial"/>
          <w:sz w:val="20"/>
          <w:szCs w:val="20"/>
          <w:vertAlign w:val="superscript"/>
        </w:rPr>
        <w:t>12</w:t>
      </w:r>
      <w:r w:rsidR="00AD2A88" w:rsidRPr="006C1EED">
        <w:rPr>
          <w:rFonts w:ascii="Arial" w:hAnsi="Arial" w:cs="Arial"/>
          <w:sz w:val="20"/>
          <w:szCs w:val="20"/>
        </w:rPr>
        <w:t xml:space="preserve"> </w:t>
      </w:r>
      <w:r w:rsidR="00D45A1C">
        <w:rPr>
          <w:rFonts w:ascii="Arial" w:hAnsi="Arial" w:cs="Arial"/>
          <w:sz w:val="20"/>
          <w:szCs w:val="20"/>
        </w:rPr>
        <w:t xml:space="preserve">It is estimated that approximately </w:t>
      </w:r>
      <w:r w:rsidR="00AD2A88">
        <w:rPr>
          <w:rFonts w:ascii="Arial" w:hAnsi="Arial" w:cs="Arial"/>
          <w:sz w:val="20"/>
          <w:szCs w:val="20"/>
        </w:rPr>
        <w:t>one in two women</w:t>
      </w:r>
      <w:r w:rsidR="00D45A1C">
        <w:rPr>
          <w:rFonts w:ascii="Arial" w:hAnsi="Arial" w:cs="Arial"/>
          <w:sz w:val="20"/>
          <w:szCs w:val="20"/>
        </w:rPr>
        <w:t xml:space="preserve"> older than 50 will suffer from an osteoporosis-related bone fracture</w:t>
      </w:r>
      <w:r w:rsidR="005674F0">
        <w:rPr>
          <w:rFonts w:ascii="Arial" w:hAnsi="Arial" w:cs="Arial"/>
          <w:sz w:val="20"/>
          <w:szCs w:val="20"/>
        </w:rPr>
        <w:t>.</w:t>
      </w:r>
      <w:r w:rsidR="00F63120">
        <w:rPr>
          <w:rFonts w:ascii="Arial" w:hAnsi="Arial" w:cs="Arial"/>
          <w:sz w:val="20"/>
          <w:szCs w:val="20"/>
          <w:vertAlign w:val="superscript"/>
        </w:rPr>
        <w:t>12,13</w:t>
      </w:r>
    </w:p>
    <w:p w14:paraId="69C9B1FE" w14:textId="55FDE30E" w:rsidR="0091117E" w:rsidRPr="0091117E" w:rsidRDefault="002C7F8A" w:rsidP="0091117E">
      <w:pPr>
        <w:rPr>
          <w:rFonts w:ascii="Arial" w:hAnsi="Arial" w:cs="Arial"/>
          <w:color w:val="000000"/>
          <w:sz w:val="20"/>
          <w:szCs w:val="20"/>
          <w:lang w:val="en-GB"/>
        </w:rPr>
      </w:pPr>
      <w:r>
        <w:rPr>
          <w:rFonts w:ascii="Arial" w:hAnsi="Arial" w:cs="Arial"/>
          <w:sz w:val="20"/>
          <w:szCs w:val="20"/>
        </w:rPr>
        <w:t xml:space="preserve">Preclinical data shows promise in </w:t>
      </w:r>
      <w:r w:rsidR="004B4BA8">
        <w:rPr>
          <w:rFonts w:ascii="Arial" w:hAnsi="Arial" w:cs="Arial"/>
          <w:sz w:val="20"/>
          <w:szCs w:val="20"/>
        </w:rPr>
        <w:t xml:space="preserve">the </w:t>
      </w:r>
      <w:r>
        <w:rPr>
          <w:rFonts w:ascii="Arial" w:hAnsi="Arial" w:cs="Arial"/>
          <w:sz w:val="20"/>
          <w:szCs w:val="20"/>
        </w:rPr>
        <w:t>potential</w:t>
      </w:r>
      <w:r w:rsidR="004B4BA8">
        <w:rPr>
          <w:rFonts w:ascii="Arial" w:hAnsi="Arial" w:cs="Arial"/>
          <w:sz w:val="20"/>
          <w:szCs w:val="20"/>
        </w:rPr>
        <w:t xml:space="preserve"> of resveratrol</w:t>
      </w:r>
      <w:r>
        <w:rPr>
          <w:rFonts w:ascii="Arial" w:hAnsi="Arial" w:cs="Arial"/>
          <w:sz w:val="20"/>
          <w:szCs w:val="20"/>
        </w:rPr>
        <w:t xml:space="preserve"> to mediate osteoporosis-related outcomes</w:t>
      </w:r>
      <w:r w:rsidR="004B4BA8">
        <w:rPr>
          <w:rFonts w:ascii="Arial" w:hAnsi="Arial" w:cs="Arial"/>
          <w:sz w:val="20"/>
          <w:szCs w:val="20"/>
        </w:rPr>
        <w:t>.</w:t>
      </w:r>
      <w:r w:rsidR="004169FB" w:rsidRPr="004169FB">
        <w:rPr>
          <w:rFonts w:ascii="Arial" w:hAnsi="Arial" w:cs="Arial"/>
          <w:sz w:val="20"/>
          <w:szCs w:val="20"/>
          <w:vertAlign w:val="superscript"/>
        </w:rPr>
        <w:t>5</w:t>
      </w:r>
      <w:r>
        <w:rPr>
          <w:rFonts w:ascii="Arial" w:hAnsi="Arial" w:cs="Arial"/>
          <w:sz w:val="20"/>
          <w:szCs w:val="20"/>
        </w:rPr>
        <w:t xml:space="preserve"> </w:t>
      </w:r>
      <w:r w:rsidR="00D37F38">
        <w:rPr>
          <w:rFonts w:ascii="Arial" w:hAnsi="Arial" w:cs="Arial"/>
          <w:sz w:val="20"/>
          <w:szCs w:val="20"/>
        </w:rPr>
        <w:t>Two published studies on os</w:t>
      </w:r>
      <w:r w:rsidR="00B70740">
        <w:rPr>
          <w:rFonts w:ascii="Arial" w:hAnsi="Arial" w:cs="Arial"/>
          <w:sz w:val="20"/>
          <w:szCs w:val="20"/>
        </w:rPr>
        <w:t>teoporosis have been conducted i</w:t>
      </w:r>
      <w:r w:rsidR="00D37F38">
        <w:rPr>
          <w:rFonts w:ascii="Arial" w:hAnsi="Arial" w:cs="Arial"/>
          <w:sz w:val="20"/>
          <w:szCs w:val="20"/>
        </w:rPr>
        <w:t>n overweight and obese men.</w:t>
      </w:r>
      <w:r w:rsidR="007C27A8">
        <w:rPr>
          <w:rFonts w:ascii="Arial" w:hAnsi="Arial" w:cs="Arial"/>
          <w:sz w:val="20"/>
          <w:szCs w:val="20"/>
          <w:vertAlign w:val="superscript"/>
        </w:rPr>
        <w:t>20,21</w:t>
      </w:r>
      <w:r w:rsidR="00D37F38">
        <w:rPr>
          <w:rFonts w:ascii="Arial" w:hAnsi="Arial" w:cs="Arial"/>
          <w:sz w:val="20"/>
          <w:szCs w:val="20"/>
        </w:rPr>
        <w:t xml:space="preserve"> </w:t>
      </w:r>
      <w:r w:rsidR="00B70740">
        <w:rPr>
          <w:rFonts w:ascii="Arial" w:hAnsi="Arial" w:cs="Arial"/>
          <w:sz w:val="20"/>
          <w:szCs w:val="20"/>
        </w:rPr>
        <w:t xml:space="preserve">One study </w:t>
      </w:r>
      <w:r w:rsidR="004B4BA8">
        <w:rPr>
          <w:rFonts w:ascii="Arial" w:hAnsi="Arial" w:cs="Arial"/>
          <w:sz w:val="20"/>
          <w:szCs w:val="20"/>
        </w:rPr>
        <w:t>showed</w:t>
      </w:r>
      <w:r w:rsidR="00B70740">
        <w:rPr>
          <w:rFonts w:ascii="Arial" w:hAnsi="Arial" w:cs="Arial"/>
          <w:sz w:val="20"/>
          <w:szCs w:val="20"/>
        </w:rPr>
        <w:t xml:space="preserve"> that s</w:t>
      </w:r>
      <w:r w:rsidR="00B70740" w:rsidRPr="00B70740">
        <w:rPr>
          <w:rFonts w:ascii="Arial" w:hAnsi="Arial" w:cs="Arial"/>
          <w:sz w:val="20"/>
          <w:szCs w:val="20"/>
        </w:rPr>
        <w:t>upplementation with Veri-te™ resveratrol leads to a significant dose-dependent increase in bone mineral density</w:t>
      </w:r>
      <w:r w:rsidR="0069117C">
        <w:rPr>
          <w:rFonts w:ascii="Arial" w:hAnsi="Arial" w:cs="Arial"/>
          <w:sz w:val="20"/>
          <w:szCs w:val="20"/>
        </w:rPr>
        <w:t>.</w:t>
      </w:r>
      <w:r w:rsidR="007C27A8">
        <w:rPr>
          <w:rFonts w:ascii="Arial" w:hAnsi="Arial" w:cs="Arial"/>
          <w:sz w:val="20"/>
          <w:szCs w:val="20"/>
          <w:vertAlign w:val="superscript"/>
        </w:rPr>
        <w:t>20</w:t>
      </w:r>
      <w:r w:rsidR="0069117C">
        <w:rPr>
          <w:rFonts w:ascii="Arial" w:hAnsi="Arial" w:cs="Arial"/>
          <w:sz w:val="20"/>
          <w:szCs w:val="20"/>
        </w:rPr>
        <w:t xml:space="preserve"> </w:t>
      </w:r>
      <w:r w:rsidR="0091117E" w:rsidRPr="0091117E">
        <w:rPr>
          <w:rFonts w:ascii="Arial" w:hAnsi="Arial" w:cs="Arial"/>
          <w:color w:val="000000"/>
          <w:sz w:val="20"/>
          <w:szCs w:val="20"/>
          <w:lang w:val="en-GB"/>
        </w:rPr>
        <w:t>Another demonstrated a dose-dependent increase in bone alkaline phosphatase (BAP)</w:t>
      </w:r>
      <w:r w:rsidR="003E5C0A">
        <w:rPr>
          <w:rFonts w:ascii="Arial" w:hAnsi="Arial" w:cs="Arial"/>
          <w:color w:val="000000"/>
          <w:sz w:val="20"/>
          <w:szCs w:val="20"/>
          <w:lang w:val="en-GB"/>
        </w:rPr>
        <w:t>,</w:t>
      </w:r>
      <w:r w:rsidR="007C27A8">
        <w:rPr>
          <w:rFonts w:ascii="Arial" w:hAnsi="Arial" w:cs="Arial"/>
          <w:bCs/>
          <w:color w:val="000000"/>
          <w:sz w:val="20"/>
          <w:szCs w:val="20"/>
          <w:vertAlign w:val="superscript"/>
          <w:lang w:val="en-GB"/>
        </w:rPr>
        <w:t>21</w:t>
      </w:r>
      <w:r w:rsidR="0091117E" w:rsidRPr="005674F0">
        <w:rPr>
          <w:rFonts w:ascii="Arial" w:hAnsi="Arial" w:cs="Arial"/>
          <w:color w:val="000000"/>
          <w:sz w:val="20"/>
          <w:szCs w:val="20"/>
          <w:lang w:val="en-GB"/>
        </w:rPr>
        <w:t xml:space="preserve"> a biochemical marker of bone formation, stimulating mineralization and increasing bone mineral density. BAP </w:t>
      </w:r>
      <w:r w:rsidR="0091117E" w:rsidRPr="005674F0">
        <w:rPr>
          <w:rFonts w:ascii="Arial" w:hAnsi="Arial" w:cs="Arial"/>
          <w:sz w:val="20"/>
          <w:szCs w:val="20"/>
          <w:lang w:val="en-GB"/>
        </w:rPr>
        <w:t xml:space="preserve">may be a </w:t>
      </w:r>
      <w:r w:rsidR="0091117E" w:rsidRPr="005674F0">
        <w:rPr>
          <w:rFonts w:ascii="Arial" w:hAnsi="Arial" w:cs="Arial"/>
          <w:color w:val="000000"/>
          <w:sz w:val="20"/>
          <w:szCs w:val="20"/>
          <w:lang w:val="en-GB"/>
        </w:rPr>
        <w:t xml:space="preserve">useful marker in the treatment of postmenopausal </w:t>
      </w:r>
      <w:r w:rsidR="0016311E" w:rsidRPr="005674F0">
        <w:rPr>
          <w:rFonts w:ascii="Arial" w:hAnsi="Arial" w:cs="Arial"/>
          <w:color w:val="000000"/>
          <w:sz w:val="20"/>
          <w:szCs w:val="20"/>
          <w:lang w:val="en-GB"/>
        </w:rPr>
        <w:t>osteoporotic</w:t>
      </w:r>
      <w:r w:rsidR="0091117E" w:rsidRPr="005674F0">
        <w:rPr>
          <w:rFonts w:ascii="Arial" w:hAnsi="Arial" w:cs="Arial"/>
          <w:color w:val="000000"/>
          <w:sz w:val="20"/>
          <w:szCs w:val="20"/>
          <w:lang w:val="en-GB"/>
        </w:rPr>
        <w:t xml:space="preserve"> women</w:t>
      </w:r>
      <w:r w:rsidR="005674F0" w:rsidRPr="005674F0">
        <w:rPr>
          <w:rFonts w:ascii="Arial" w:hAnsi="Arial" w:cs="Arial"/>
          <w:color w:val="000000"/>
          <w:sz w:val="20"/>
          <w:szCs w:val="20"/>
          <w:lang w:val="en-GB"/>
        </w:rPr>
        <w:t>.</w:t>
      </w:r>
      <w:r w:rsidR="007C27A8">
        <w:rPr>
          <w:rFonts w:ascii="Arial" w:hAnsi="Arial" w:cs="Arial"/>
          <w:bCs/>
          <w:color w:val="000000"/>
          <w:sz w:val="20"/>
          <w:szCs w:val="20"/>
          <w:vertAlign w:val="superscript"/>
          <w:lang w:val="en-GB"/>
        </w:rPr>
        <w:t>22</w:t>
      </w:r>
    </w:p>
    <w:p w14:paraId="1FC2DA07" w14:textId="1C869C69" w:rsidR="00CC1E4C" w:rsidRDefault="004B4BA8" w:rsidP="00CC1E4C">
      <w:pPr>
        <w:rPr>
          <w:rFonts w:ascii="Arial" w:hAnsi="Arial" w:cs="Arial"/>
          <w:sz w:val="20"/>
          <w:szCs w:val="20"/>
        </w:rPr>
      </w:pPr>
      <w:r w:rsidRPr="004B4BA8">
        <w:rPr>
          <w:rFonts w:ascii="Arial" w:hAnsi="Arial" w:cs="Arial"/>
          <w:sz w:val="20"/>
          <w:szCs w:val="20"/>
        </w:rPr>
        <w:t>To</w:t>
      </w:r>
      <w:r>
        <w:rPr>
          <w:rFonts w:ascii="Arial" w:hAnsi="Arial" w:cs="Arial"/>
          <w:sz w:val="20"/>
          <w:szCs w:val="20"/>
          <w:vertAlign w:val="superscript"/>
        </w:rPr>
        <w:t xml:space="preserve"> </w:t>
      </w:r>
      <w:r>
        <w:rPr>
          <w:rFonts w:ascii="Arial" w:hAnsi="Arial" w:cs="Arial"/>
          <w:sz w:val="20"/>
          <w:szCs w:val="20"/>
        </w:rPr>
        <w:t xml:space="preserve">further elucidate the impact of resveratrol on bone health, additional clinical studies are </w:t>
      </w:r>
      <w:r w:rsidR="000B56D5">
        <w:rPr>
          <w:rFonts w:ascii="Arial" w:hAnsi="Arial" w:cs="Arial"/>
          <w:sz w:val="20"/>
          <w:szCs w:val="20"/>
        </w:rPr>
        <w:t xml:space="preserve">ongoing. Of note, </w:t>
      </w:r>
      <w:r w:rsidR="00CD7435">
        <w:rPr>
          <w:rFonts w:ascii="Arial" w:hAnsi="Arial" w:cs="Arial"/>
          <w:sz w:val="20"/>
          <w:szCs w:val="20"/>
        </w:rPr>
        <w:t>a current</w:t>
      </w:r>
      <w:r w:rsidR="00547E75">
        <w:rPr>
          <w:rFonts w:ascii="Arial" w:hAnsi="Arial" w:cs="Arial"/>
          <w:sz w:val="20"/>
          <w:szCs w:val="20"/>
        </w:rPr>
        <w:t xml:space="preserve"> study at the</w:t>
      </w:r>
      <w:r w:rsidR="000B56D5">
        <w:rPr>
          <w:rFonts w:ascii="Arial" w:hAnsi="Arial" w:cs="Arial"/>
          <w:sz w:val="20"/>
          <w:szCs w:val="20"/>
        </w:rPr>
        <w:t xml:space="preserve"> University of Newcastle</w:t>
      </w:r>
      <w:r w:rsidR="00547E75">
        <w:rPr>
          <w:rFonts w:ascii="Arial" w:hAnsi="Arial" w:cs="Arial"/>
          <w:sz w:val="20"/>
          <w:szCs w:val="20"/>
        </w:rPr>
        <w:t xml:space="preserve"> (</w:t>
      </w:r>
      <w:r w:rsidR="000B56D5">
        <w:rPr>
          <w:rFonts w:ascii="Arial" w:hAnsi="Arial" w:cs="Arial"/>
          <w:sz w:val="20"/>
          <w:szCs w:val="20"/>
        </w:rPr>
        <w:t>Australia</w:t>
      </w:r>
      <w:r w:rsidR="00547E75">
        <w:rPr>
          <w:rFonts w:ascii="Arial" w:hAnsi="Arial" w:cs="Arial"/>
          <w:sz w:val="20"/>
          <w:szCs w:val="20"/>
        </w:rPr>
        <w:t>)</w:t>
      </w:r>
      <w:r w:rsidR="000B56D5">
        <w:rPr>
          <w:rFonts w:ascii="Arial" w:hAnsi="Arial" w:cs="Arial"/>
          <w:sz w:val="20"/>
          <w:szCs w:val="20"/>
        </w:rPr>
        <w:t xml:space="preserve"> </w:t>
      </w:r>
      <w:r w:rsidR="00547E75">
        <w:rPr>
          <w:rFonts w:ascii="Arial" w:hAnsi="Arial" w:cs="Arial"/>
          <w:sz w:val="20"/>
          <w:szCs w:val="20"/>
        </w:rPr>
        <w:t xml:space="preserve">lead by Peter Howe, PhD, </w:t>
      </w:r>
      <w:r w:rsidR="000B56D5">
        <w:rPr>
          <w:rFonts w:ascii="Arial" w:hAnsi="Arial" w:cs="Arial"/>
          <w:sz w:val="20"/>
          <w:szCs w:val="20"/>
        </w:rPr>
        <w:t>is examining the resveratrol/bone health connection in a broader study of health in post-menopausal women</w:t>
      </w:r>
      <w:r w:rsidRPr="004B4BA8">
        <w:rPr>
          <w:rFonts w:ascii="Arial" w:hAnsi="Arial" w:cs="Arial"/>
          <w:sz w:val="20"/>
          <w:szCs w:val="20"/>
        </w:rPr>
        <w:t>.</w:t>
      </w:r>
    </w:p>
    <w:p w14:paraId="596CC091" w14:textId="7594EDC2" w:rsidR="002A6AD4" w:rsidRDefault="00370C78" w:rsidP="00CC1E4C">
      <w:pPr>
        <w:rPr>
          <w:rFonts w:ascii="Arial" w:hAnsi="Arial" w:cs="Arial"/>
          <w:sz w:val="20"/>
          <w:szCs w:val="20"/>
        </w:rPr>
      </w:pPr>
      <w:r>
        <w:rPr>
          <w:rFonts w:ascii="Arial" w:hAnsi="Arial" w:cs="Arial"/>
          <w:sz w:val="20"/>
          <w:szCs w:val="20"/>
        </w:rPr>
        <w:t>Although it is</w:t>
      </w:r>
      <w:r w:rsidR="004E5C85">
        <w:rPr>
          <w:rFonts w:ascii="Arial" w:hAnsi="Arial" w:cs="Arial"/>
          <w:sz w:val="20"/>
          <w:szCs w:val="20"/>
        </w:rPr>
        <w:t xml:space="preserve"> difficult to generalize</w:t>
      </w:r>
      <w:r w:rsidR="00547E75">
        <w:rPr>
          <w:rFonts w:ascii="Arial" w:hAnsi="Arial" w:cs="Arial"/>
          <w:sz w:val="20"/>
          <w:szCs w:val="20"/>
        </w:rPr>
        <w:t xml:space="preserve"> clinical</w:t>
      </w:r>
      <w:r w:rsidR="004E5C85">
        <w:rPr>
          <w:rFonts w:ascii="Arial" w:hAnsi="Arial" w:cs="Arial"/>
          <w:sz w:val="20"/>
          <w:szCs w:val="20"/>
        </w:rPr>
        <w:t xml:space="preserve"> </w:t>
      </w:r>
      <w:r w:rsidR="00547E75">
        <w:rPr>
          <w:rFonts w:ascii="Arial" w:hAnsi="Arial" w:cs="Arial"/>
          <w:sz w:val="20"/>
          <w:szCs w:val="20"/>
        </w:rPr>
        <w:t>research findings</w:t>
      </w:r>
      <w:r w:rsidR="00CC1E4C">
        <w:rPr>
          <w:rFonts w:ascii="Arial" w:hAnsi="Arial" w:cs="Arial"/>
          <w:sz w:val="20"/>
          <w:szCs w:val="20"/>
        </w:rPr>
        <w:t xml:space="preserve"> </w:t>
      </w:r>
      <w:r w:rsidR="004E5C85">
        <w:rPr>
          <w:rFonts w:ascii="Arial" w:hAnsi="Arial" w:cs="Arial"/>
          <w:sz w:val="20"/>
          <w:szCs w:val="20"/>
        </w:rPr>
        <w:t>across sexes</w:t>
      </w:r>
      <w:r w:rsidR="00CC1E4C">
        <w:rPr>
          <w:rFonts w:ascii="Arial" w:hAnsi="Arial" w:cs="Arial"/>
          <w:sz w:val="20"/>
          <w:szCs w:val="20"/>
        </w:rPr>
        <w:t>,</w:t>
      </w:r>
      <w:r w:rsidR="004E5C85">
        <w:rPr>
          <w:rFonts w:ascii="Arial" w:hAnsi="Arial" w:cs="Arial"/>
          <w:sz w:val="20"/>
          <w:szCs w:val="20"/>
        </w:rPr>
        <w:t xml:space="preserve"> </w:t>
      </w:r>
      <w:r w:rsidR="004C47DB">
        <w:rPr>
          <w:rFonts w:ascii="Arial" w:hAnsi="Arial" w:cs="Arial"/>
          <w:sz w:val="20"/>
          <w:szCs w:val="20"/>
        </w:rPr>
        <w:t xml:space="preserve">both older men </w:t>
      </w:r>
      <w:r w:rsidR="004E5C85">
        <w:rPr>
          <w:rFonts w:ascii="Arial" w:hAnsi="Arial" w:cs="Arial"/>
          <w:sz w:val="20"/>
          <w:szCs w:val="20"/>
        </w:rPr>
        <w:t>a</w:t>
      </w:r>
      <w:r>
        <w:rPr>
          <w:rFonts w:ascii="Arial" w:hAnsi="Arial" w:cs="Arial"/>
          <w:sz w:val="20"/>
          <w:szCs w:val="20"/>
        </w:rPr>
        <w:t>nd women experience bone loss, yet o</w:t>
      </w:r>
      <w:r w:rsidR="004E5C85">
        <w:rPr>
          <w:rFonts w:ascii="Arial" w:hAnsi="Arial" w:cs="Arial"/>
          <w:sz w:val="20"/>
          <w:szCs w:val="20"/>
        </w:rPr>
        <w:t>steoporosis is often accelerated at an earlier age in post-menopausal women</w:t>
      </w:r>
      <w:r>
        <w:rPr>
          <w:rFonts w:ascii="Arial" w:hAnsi="Arial" w:cs="Arial"/>
          <w:sz w:val="20"/>
          <w:szCs w:val="20"/>
        </w:rPr>
        <w:t xml:space="preserve">.  Given this earlier occurrence, </w:t>
      </w:r>
      <w:r w:rsidR="004E5C85">
        <w:rPr>
          <w:rFonts w:ascii="Arial" w:hAnsi="Arial" w:cs="Arial"/>
          <w:sz w:val="20"/>
          <w:szCs w:val="20"/>
        </w:rPr>
        <w:t xml:space="preserve">the role of nutritional support with </w:t>
      </w:r>
      <w:r>
        <w:rPr>
          <w:rFonts w:ascii="Arial" w:hAnsi="Arial" w:cs="Arial"/>
          <w:sz w:val="20"/>
          <w:szCs w:val="20"/>
        </w:rPr>
        <w:t xml:space="preserve">supplements </w:t>
      </w:r>
      <w:r w:rsidR="004E5C85">
        <w:rPr>
          <w:rFonts w:ascii="Arial" w:hAnsi="Arial" w:cs="Arial"/>
          <w:sz w:val="20"/>
          <w:szCs w:val="20"/>
        </w:rPr>
        <w:t xml:space="preserve">such as resveratrol may be more important for women than men. </w:t>
      </w:r>
    </w:p>
    <w:p w14:paraId="4AA81497" w14:textId="77777777" w:rsidR="00141B1D" w:rsidRDefault="00141B1D" w:rsidP="00354343">
      <w:pPr>
        <w:pBdr>
          <w:bottom w:val="single" w:sz="6" w:space="1" w:color="auto"/>
        </w:pBdr>
        <w:rPr>
          <w:rFonts w:ascii="Arial" w:hAnsi="Arial" w:cs="Arial"/>
          <w:sz w:val="20"/>
          <w:szCs w:val="20"/>
        </w:rPr>
      </w:pPr>
    </w:p>
    <w:p w14:paraId="2BD9848F" w14:textId="48CBF9DF" w:rsidR="00EC6E9E" w:rsidRDefault="00370C78" w:rsidP="00354343">
      <w:pPr>
        <w:pBdr>
          <w:bottom w:val="single" w:sz="6" w:space="1" w:color="auto"/>
        </w:pBdr>
        <w:rPr>
          <w:rFonts w:ascii="Arial" w:hAnsi="Arial" w:cs="Arial"/>
          <w:sz w:val="20"/>
          <w:szCs w:val="20"/>
        </w:rPr>
      </w:pPr>
      <w:r w:rsidRPr="00370C78">
        <w:rPr>
          <w:rFonts w:ascii="Arial" w:hAnsi="Arial" w:cs="Arial"/>
          <w:b/>
          <w:sz w:val="20"/>
          <w:szCs w:val="20"/>
        </w:rPr>
        <w:t>Muscle function</w:t>
      </w:r>
      <w:r>
        <w:rPr>
          <w:rFonts w:ascii="Arial" w:hAnsi="Arial" w:cs="Arial"/>
          <w:sz w:val="20"/>
          <w:szCs w:val="20"/>
        </w:rPr>
        <w:t xml:space="preserve"> </w:t>
      </w:r>
      <w:r w:rsidR="002C7F8A">
        <w:rPr>
          <w:rFonts w:ascii="Arial" w:hAnsi="Arial" w:cs="Arial"/>
          <w:sz w:val="20"/>
          <w:szCs w:val="20"/>
        </w:rPr>
        <w:br/>
      </w:r>
      <w:r w:rsidR="00B63695">
        <w:rPr>
          <w:rFonts w:ascii="Arial" w:hAnsi="Arial" w:cs="Arial"/>
          <w:sz w:val="20"/>
          <w:szCs w:val="20"/>
        </w:rPr>
        <w:br/>
      </w:r>
      <w:r w:rsidR="004E5C85">
        <w:rPr>
          <w:rFonts w:ascii="Arial" w:hAnsi="Arial" w:cs="Arial"/>
          <w:sz w:val="20"/>
          <w:szCs w:val="20"/>
        </w:rPr>
        <w:t xml:space="preserve">The term sarcopenia refers to normal, progressive and age-related loss in muscle mass. </w:t>
      </w:r>
      <w:r w:rsidR="00EC6E9E">
        <w:rPr>
          <w:rFonts w:ascii="Arial" w:hAnsi="Arial" w:cs="Arial"/>
          <w:sz w:val="20"/>
          <w:szCs w:val="20"/>
        </w:rPr>
        <w:t xml:space="preserve">There is a large body of evidence that supports the hypothesis that the decline in estrogen levels surrounding menopause may play a role in the </w:t>
      </w:r>
      <w:r w:rsidR="004E5C85">
        <w:rPr>
          <w:rFonts w:ascii="Arial" w:hAnsi="Arial" w:cs="Arial"/>
          <w:sz w:val="20"/>
          <w:szCs w:val="20"/>
        </w:rPr>
        <w:t xml:space="preserve">development of </w:t>
      </w:r>
      <w:r w:rsidR="00EC6E9E">
        <w:rPr>
          <w:rFonts w:ascii="Arial" w:hAnsi="Arial" w:cs="Arial"/>
          <w:sz w:val="20"/>
          <w:szCs w:val="20"/>
        </w:rPr>
        <w:t>s</w:t>
      </w:r>
      <w:r w:rsidR="004E5C85">
        <w:rPr>
          <w:rFonts w:ascii="Arial" w:hAnsi="Arial" w:cs="Arial"/>
          <w:sz w:val="20"/>
          <w:szCs w:val="20"/>
        </w:rPr>
        <w:t>arcopenia</w:t>
      </w:r>
      <w:r w:rsidR="00EC6E9E">
        <w:rPr>
          <w:rFonts w:ascii="Arial" w:hAnsi="Arial" w:cs="Arial"/>
          <w:sz w:val="20"/>
          <w:szCs w:val="20"/>
        </w:rPr>
        <w:t xml:space="preserve"> in postmenopausal women</w:t>
      </w:r>
      <w:r w:rsidR="005674F0">
        <w:rPr>
          <w:rFonts w:ascii="Arial" w:hAnsi="Arial" w:cs="Arial"/>
          <w:sz w:val="20"/>
          <w:szCs w:val="20"/>
        </w:rPr>
        <w:t>.</w:t>
      </w:r>
      <w:r w:rsidR="0069117C">
        <w:rPr>
          <w:rFonts w:ascii="Arial" w:hAnsi="Arial" w:cs="Arial"/>
          <w:sz w:val="20"/>
          <w:szCs w:val="20"/>
          <w:vertAlign w:val="superscript"/>
        </w:rPr>
        <w:t>15</w:t>
      </w:r>
      <w:r w:rsidR="00EC6E9E">
        <w:rPr>
          <w:rFonts w:ascii="Arial" w:hAnsi="Arial" w:cs="Arial"/>
          <w:sz w:val="20"/>
          <w:szCs w:val="20"/>
        </w:rPr>
        <w:t xml:space="preserve">  </w:t>
      </w:r>
    </w:p>
    <w:p w14:paraId="5CEFCDE7" w14:textId="085D235F" w:rsidR="002A6AD4" w:rsidRDefault="00B71487" w:rsidP="00354343">
      <w:pPr>
        <w:pBdr>
          <w:bottom w:val="single" w:sz="6" w:space="1" w:color="auto"/>
        </w:pBdr>
        <w:rPr>
          <w:rFonts w:ascii="Arial" w:hAnsi="Arial" w:cs="Arial"/>
          <w:sz w:val="20"/>
          <w:szCs w:val="20"/>
        </w:rPr>
      </w:pPr>
      <w:r>
        <w:rPr>
          <w:rFonts w:ascii="Arial" w:hAnsi="Arial" w:cs="Arial"/>
          <w:sz w:val="20"/>
          <w:szCs w:val="20"/>
        </w:rPr>
        <w:t xml:space="preserve">A randomized control </w:t>
      </w:r>
      <w:r w:rsidR="00CD7435">
        <w:rPr>
          <w:rFonts w:ascii="Arial" w:hAnsi="Arial" w:cs="Arial"/>
          <w:sz w:val="20"/>
          <w:szCs w:val="20"/>
        </w:rPr>
        <w:t>trial</w:t>
      </w:r>
      <w:r>
        <w:rPr>
          <w:rFonts w:ascii="Arial" w:hAnsi="Arial" w:cs="Arial"/>
          <w:sz w:val="20"/>
          <w:szCs w:val="20"/>
        </w:rPr>
        <w:t xml:space="preserve"> in 30 older adults found that the combination of exercise and an oral intake of 500 mg of resveratrol per day </w:t>
      </w:r>
      <w:r w:rsidR="00EC6E9E">
        <w:rPr>
          <w:rFonts w:ascii="Arial" w:hAnsi="Arial" w:cs="Arial"/>
          <w:sz w:val="20"/>
          <w:szCs w:val="20"/>
        </w:rPr>
        <w:t>significantly improved muscle fatigue resistance compared to the placebo group. Moreover, several parameters related to muscular function (</w:t>
      </w:r>
      <w:r w:rsidR="00370C78">
        <w:rPr>
          <w:rFonts w:ascii="Arial" w:hAnsi="Arial" w:cs="Arial"/>
          <w:sz w:val="20"/>
          <w:szCs w:val="20"/>
        </w:rPr>
        <w:t xml:space="preserve">e.g., </w:t>
      </w:r>
      <w:r w:rsidR="00EC6E9E">
        <w:rPr>
          <w:rFonts w:ascii="Arial" w:hAnsi="Arial" w:cs="Arial"/>
          <w:sz w:val="20"/>
          <w:szCs w:val="20"/>
        </w:rPr>
        <w:t xml:space="preserve">knee extensor muscle peak torque, average peak torque and power) improved in the group receiving resveratrol, but not the group receiving the placebo. The authors </w:t>
      </w:r>
      <w:r w:rsidR="00DE2BED">
        <w:rPr>
          <w:rFonts w:ascii="Arial" w:hAnsi="Arial" w:cs="Arial"/>
          <w:sz w:val="20"/>
          <w:szCs w:val="20"/>
        </w:rPr>
        <w:t>concluded</w:t>
      </w:r>
      <w:r w:rsidR="00EC6E9E">
        <w:rPr>
          <w:rFonts w:ascii="Arial" w:hAnsi="Arial" w:cs="Arial"/>
          <w:sz w:val="20"/>
          <w:szCs w:val="20"/>
        </w:rPr>
        <w:t xml:space="preserve"> that results from this study may suggest that resveratrol </w:t>
      </w:r>
      <w:r w:rsidR="00EC6E9E">
        <w:rPr>
          <w:rFonts w:ascii="Arial" w:hAnsi="Arial" w:cs="Arial"/>
          <w:sz w:val="20"/>
          <w:szCs w:val="20"/>
        </w:rPr>
        <w:lastRenderedPageBreak/>
        <w:t>supplementation combined with exercise may provide an enhanced approach for reversing sarcopenia than exercise alone.</w:t>
      </w:r>
      <w:r w:rsidR="007C27A8">
        <w:rPr>
          <w:rFonts w:ascii="Arial" w:hAnsi="Arial" w:cs="Arial"/>
          <w:sz w:val="20"/>
          <w:szCs w:val="20"/>
          <w:vertAlign w:val="superscript"/>
        </w:rPr>
        <w:t>23</w:t>
      </w:r>
      <w:r w:rsidR="00EC6E9E" w:rsidRPr="0069117C">
        <w:rPr>
          <w:rFonts w:ascii="Arial" w:hAnsi="Arial" w:cs="Arial"/>
          <w:sz w:val="20"/>
          <w:szCs w:val="20"/>
          <w:vertAlign w:val="superscript"/>
        </w:rPr>
        <w:t xml:space="preserve"> </w:t>
      </w:r>
    </w:p>
    <w:p w14:paraId="7A45B338" w14:textId="77777777" w:rsidR="00370C78" w:rsidRDefault="00370C78" w:rsidP="00354343">
      <w:pPr>
        <w:pBdr>
          <w:bottom w:val="single" w:sz="6" w:space="1" w:color="auto"/>
        </w:pBdr>
        <w:rPr>
          <w:rFonts w:ascii="Arial" w:hAnsi="Arial" w:cs="Arial"/>
          <w:sz w:val="20"/>
          <w:szCs w:val="20"/>
        </w:rPr>
      </w:pPr>
    </w:p>
    <w:p w14:paraId="65A78A9F" w14:textId="221E25EB" w:rsidR="00EC6E9E" w:rsidRPr="00370C78" w:rsidRDefault="00370C78" w:rsidP="00AD2A88">
      <w:pPr>
        <w:pBdr>
          <w:bottom w:val="single" w:sz="6" w:space="1" w:color="auto"/>
        </w:pBdr>
        <w:rPr>
          <w:rFonts w:ascii="Arial" w:hAnsi="Arial" w:cs="Arial"/>
          <w:b/>
          <w:sz w:val="20"/>
          <w:szCs w:val="20"/>
        </w:rPr>
      </w:pPr>
      <w:r w:rsidRPr="00370C78">
        <w:rPr>
          <w:rFonts w:ascii="Arial" w:hAnsi="Arial" w:cs="Arial"/>
          <w:b/>
          <w:sz w:val="20"/>
          <w:szCs w:val="20"/>
        </w:rPr>
        <w:t>Skin health</w:t>
      </w:r>
    </w:p>
    <w:p w14:paraId="25A35378" w14:textId="2376FECC" w:rsidR="000E45F1" w:rsidRDefault="000E45F1" w:rsidP="00AD2A88">
      <w:pPr>
        <w:pBdr>
          <w:bottom w:val="single" w:sz="6" w:space="1" w:color="auto"/>
        </w:pBdr>
        <w:rPr>
          <w:rFonts w:ascii="Arial" w:hAnsi="Arial" w:cs="Arial"/>
          <w:sz w:val="20"/>
          <w:szCs w:val="20"/>
        </w:rPr>
      </w:pPr>
      <w:r>
        <w:rPr>
          <w:rFonts w:ascii="Arial" w:hAnsi="Arial" w:cs="Arial"/>
          <w:sz w:val="20"/>
          <w:szCs w:val="20"/>
        </w:rPr>
        <w:t xml:space="preserve">As we age, our skin does, too. It no longer looks as plump </w:t>
      </w:r>
      <w:r w:rsidR="000B56D5">
        <w:rPr>
          <w:rFonts w:ascii="Arial" w:hAnsi="Arial" w:cs="Arial"/>
          <w:sz w:val="20"/>
          <w:szCs w:val="20"/>
        </w:rPr>
        <w:t>and</w:t>
      </w:r>
      <w:r>
        <w:rPr>
          <w:rFonts w:ascii="Arial" w:hAnsi="Arial" w:cs="Arial"/>
          <w:sz w:val="20"/>
          <w:szCs w:val="20"/>
        </w:rPr>
        <w:t xml:space="preserve"> smooth, it becomes thinner, loses its </w:t>
      </w:r>
      <w:r w:rsidR="000B56D5">
        <w:rPr>
          <w:rFonts w:ascii="Arial" w:hAnsi="Arial" w:cs="Arial"/>
          <w:sz w:val="20"/>
          <w:szCs w:val="20"/>
        </w:rPr>
        <w:t xml:space="preserve">firmness </w:t>
      </w:r>
      <w:r>
        <w:rPr>
          <w:rFonts w:ascii="Arial" w:hAnsi="Arial" w:cs="Arial"/>
          <w:sz w:val="20"/>
          <w:szCs w:val="20"/>
        </w:rPr>
        <w:t xml:space="preserve">and can take longer to heal. What was once </w:t>
      </w:r>
      <w:r w:rsidR="00CD5A9D">
        <w:rPr>
          <w:rFonts w:ascii="Arial" w:hAnsi="Arial" w:cs="Arial"/>
          <w:sz w:val="20"/>
          <w:szCs w:val="20"/>
        </w:rPr>
        <w:t>trouble-free</w:t>
      </w:r>
      <w:r>
        <w:rPr>
          <w:rFonts w:ascii="Arial" w:hAnsi="Arial" w:cs="Arial"/>
          <w:sz w:val="20"/>
          <w:szCs w:val="20"/>
        </w:rPr>
        <w:t xml:space="preserve"> skin</w:t>
      </w:r>
      <w:r w:rsidR="00370C78">
        <w:rPr>
          <w:rFonts w:ascii="Arial" w:hAnsi="Arial" w:cs="Arial"/>
          <w:sz w:val="20"/>
          <w:szCs w:val="20"/>
        </w:rPr>
        <w:t>,</w:t>
      </w:r>
      <w:r>
        <w:rPr>
          <w:rFonts w:ascii="Arial" w:hAnsi="Arial" w:cs="Arial"/>
          <w:sz w:val="20"/>
          <w:szCs w:val="20"/>
        </w:rPr>
        <w:t xml:space="preserve"> develops wrinkles, dark circles and age spots</w:t>
      </w:r>
      <w:r w:rsidR="00F866D3">
        <w:rPr>
          <w:rFonts w:ascii="Arial" w:hAnsi="Arial" w:cs="Arial"/>
          <w:sz w:val="20"/>
          <w:szCs w:val="20"/>
        </w:rPr>
        <w:t>.</w:t>
      </w:r>
      <w:r w:rsidR="007C27A8">
        <w:rPr>
          <w:rFonts w:ascii="Arial" w:hAnsi="Arial" w:cs="Arial"/>
          <w:sz w:val="20"/>
          <w:szCs w:val="20"/>
          <w:vertAlign w:val="superscript"/>
        </w:rPr>
        <w:t>24</w:t>
      </w:r>
    </w:p>
    <w:p w14:paraId="794AFB31" w14:textId="79A2AA9A" w:rsidR="00B63695" w:rsidRDefault="00735747" w:rsidP="00AD2A88">
      <w:pPr>
        <w:pBdr>
          <w:bottom w:val="single" w:sz="6" w:space="1" w:color="auto"/>
        </w:pBdr>
        <w:rPr>
          <w:rFonts w:ascii="Arial" w:hAnsi="Arial" w:cs="Arial"/>
          <w:sz w:val="20"/>
          <w:szCs w:val="20"/>
        </w:rPr>
      </w:pPr>
      <w:r>
        <w:rPr>
          <w:rFonts w:ascii="Arial" w:hAnsi="Arial" w:cs="Arial"/>
          <w:sz w:val="20"/>
          <w:szCs w:val="20"/>
        </w:rPr>
        <w:t xml:space="preserve">A </w:t>
      </w:r>
      <w:r w:rsidR="00AD2A88" w:rsidRPr="00AD2A88">
        <w:rPr>
          <w:rFonts w:ascii="Arial" w:hAnsi="Arial" w:cs="Arial"/>
          <w:sz w:val="20"/>
          <w:szCs w:val="20"/>
        </w:rPr>
        <w:t>placebo</w:t>
      </w:r>
      <w:r w:rsidR="004169FB">
        <w:rPr>
          <w:rFonts w:ascii="Arial" w:hAnsi="Arial" w:cs="Arial"/>
          <w:sz w:val="20"/>
          <w:szCs w:val="20"/>
        </w:rPr>
        <w:t>-controlled, double-blind study</w:t>
      </w:r>
      <w:r w:rsidR="00AD2A88" w:rsidRPr="00AD2A88">
        <w:rPr>
          <w:rFonts w:ascii="Arial" w:hAnsi="Arial" w:cs="Arial"/>
          <w:sz w:val="20"/>
          <w:szCs w:val="20"/>
        </w:rPr>
        <w:t xml:space="preserve"> involving 50 </w:t>
      </w:r>
      <w:r w:rsidR="00370C78">
        <w:rPr>
          <w:rFonts w:ascii="Arial" w:hAnsi="Arial" w:cs="Arial"/>
          <w:sz w:val="20"/>
          <w:szCs w:val="20"/>
        </w:rPr>
        <w:t xml:space="preserve">women and men </w:t>
      </w:r>
      <w:r w:rsidR="00AD2A88" w:rsidRPr="00AD2A88">
        <w:rPr>
          <w:rFonts w:ascii="Arial" w:hAnsi="Arial" w:cs="Arial"/>
          <w:sz w:val="20"/>
          <w:szCs w:val="20"/>
        </w:rPr>
        <w:t xml:space="preserve">(aged between 35 and 65) showed that </w:t>
      </w:r>
      <w:r w:rsidR="00EC6E9E">
        <w:rPr>
          <w:rFonts w:ascii="Arial" w:hAnsi="Arial" w:cs="Arial"/>
          <w:sz w:val="20"/>
          <w:szCs w:val="20"/>
        </w:rPr>
        <w:t>after 60 days, supplementation with</w:t>
      </w:r>
      <w:r>
        <w:rPr>
          <w:rFonts w:ascii="Arial" w:hAnsi="Arial" w:cs="Arial"/>
          <w:sz w:val="20"/>
          <w:szCs w:val="20"/>
        </w:rPr>
        <w:t xml:space="preserve"> a dietary supplement blend containing</w:t>
      </w:r>
      <w:r w:rsidR="00EC6E9E">
        <w:rPr>
          <w:rFonts w:ascii="Arial" w:hAnsi="Arial" w:cs="Arial"/>
          <w:sz w:val="20"/>
          <w:szCs w:val="20"/>
        </w:rPr>
        <w:t xml:space="preserve"> 8 mg of </w:t>
      </w:r>
      <w:r w:rsidR="00AD2A88" w:rsidRPr="00AD2A88">
        <w:rPr>
          <w:rFonts w:ascii="Arial" w:hAnsi="Arial" w:cs="Arial"/>
          <w:sz w:val="20"/>
          <w:szCs w:val="20"/>
        </w:rPr>
        <w:t xml:space="preserve">resveratrol significantly decreased systemic oxidative stress, improved skin moisturization and elasticity, diminished skin roughness and depth of wrinkles and significantly decreased the intensity of age spots. </w:t>
      </w:r>
      <w:r>
        <w:rPr>
          <w:rFonts w:ascii="Arial" w:hAnsi="Arial" w:cs="Arial"/>
          <w:sz w:val="20"/>
          <w:szCs w:val="20"/>
        </w:rPr>
        <w:t>The authors concluded that the specific</w:t>
      </w:r>
      <w:r w:rsidR="00370C78">
        <w:rPr>
          <w:rFonts w:ascii="Arial" w:hAnsi="Arial" w:cs="Arial"/>
          <w:sz w:val="20"/>
          <w:szCs w:val="20"/>
        </w:rPr>
        <w:t xml:space="preserve"> resveratrol</w:t>
      </w:r>
      <w:r>
        <w:rPr>
          <w:rFonts w:ascii="Arial" w:hAnsi="Arial" w:cs="Arial"/>
          <w:sz w:val="20"/>
          <w:szCs w:val="20"/>
        </w:rPr>
        <w:t xml:space="preserve"> blend may be a promising strategy to reduc</w:t>
      </w:r>
      <w:r w:rsidR="00370C78">
        <w:rPr>
          <w:rFonts w:ascii="Arial" w:hAnsi="Arial" w:cs="Arial"/>
          <w:sz w:val="20"/>
          <w:szCs w:val="20"/>
        </w:rPr>
        <w:t>e</w:t>
      </w:r>
      <w:r>
        <w:rPr>
          <w:rFonts w:ascii="Arial" w:hAnsi="Arial" w:cs="Arial"/>
          <w:sz w:val="20"/>
          <w:szCs w:val="20"/>
        </w:rPr>
        <w:t xml:space="preserve"> skin wrinkling, as well as reduc</w:t>
      </w:r>
      <w:r w:rsidR="00370C78">
        <w:rPr>
          <w:rFonts w:ascii="Arial" w:hAnsi="Arial" w:cs="Arial"/>
          <w:sz w:val="20"/>
          <w:szCs w:val="20"/>
        </w:rPr>
        <w:t>e</w:t>
      </w:r>
      <w:r>
        <w:rPr>
          <w:rFonts w:ascii="Arial" w:hAnsi="Arial" w:cs="Arial"/>
          <w:sz w:val="20"/>
          <w:szCs w:val="20"/>
        </w:rPr>
        <w:t xml:space="preserve"> systemic and skin oxidative stress.</w:t>
      </w:r>
      <w:r w:rsidR="007C27A8">
        <w:rPr>
          <w:rFonts w:ascii="Arial" w:hAnsi="Arial" w:cs="Arial"/>
          <w:sz w:val="20"/>
          <w:szCs w:val="20"/>
          <w:vertAlign w:val="superscript"/>
        </w:rPr>
        <w:t>25</w:t>
      </w:r>
      <w:r w:rsidRPr="004169FB">
        <w:rPr>
          <w:rFonts w:ascii="Arial" w:hAnsi="Arial" w:cs="Arial"/>
          <w:sz w:val="20"/>
          <w:szCs w:val="20"/>
          <w:vertAlign w:val="superscript"/>
        </w:rPr>
        <w:t xml:space="preserve"> </w:t>
      </w:r>
    </w:p>
    <w:p w14:paraId="268420F9" w14:textId="546EAC74" w:rsidR="00D74E4C" w:rsidRPr="00370C78" w:rsidRDefault="00D74E4C" w:rsidP="00354343">
      <w:pPr>
        <w:pBdr>
          <w:bottom w:val="single" w:sz="6" w:space="1" w:color="auto"/>
        </w:pBdr>
        <w:rPr>
          <w:rFonts w:ascii="Arial" w:hAnsi="Arial" w:cs="Arial"/>
          <w:b/>
          <w:sz w:val="20"/>
          <w:szCs w:val="20"/>
        </w:rPr>
      </w:pPr>
      <w:r>
        <w:rPr>
          <w:rFonts w:ascii="Arial" w:hAnsi="Arial" w:cs="Arial"/>
          <w:sz w:val="20"/>
          <w:szCs w:val="20"/>
        </w:rPr>
        <w:br/>
      </w:r>
      <w:r w:rsidR="00370C78" w:rsidRPr="00370C78">
        <w:rPr>
          <w:rFonts w:ascii="Arial" w:hAnsi="Arial" w:cs="Arial"/>
          <w:b/>
          <w:sz w:val="20"/>
          <w:szCs w:val="20"/>
        </w:rPr>
        <w:t xml:space="preserve">Menopause-related symptoms: mood, pain, and sexual function </w:t>
      </w:r>
    </w:p>
    <w:p w14:paraId="5DF36207" w14:textId="58D39C5E" w:rsidR="00B63695" w:rsidRDefault="00465CEE" w:rsidP="00D74E4C">
      <w:pPr>
        <w:pBdr>
          <w:bottom w:val="single" w:sz="6" w:space="1" w:color="auto"/>
        </w:pBdr>
        <w:rPr>
          <w:rFonts w:ascii="Arial" w:hAnsi="Arial" w:cs="Arial"/>
          <w:sz w:val="20"/>
          <w:szCs w:val="20"/>
          <w:vertAlign w:val="superscript"/>
        </w:rPr>
      </w:pPr>
      <w:r>
        <w:rPr>
          <w:rFonts w:ascii="Arial" w:hAnsi="Arial" w:cs="Arial"/>
          <w:sz w:val="20"/>
          <w:szCs w:val="20"/>
        </w:rPr>
        <w:t xml:space="preserve">Other potential benefits of resveratrol </w:t>
      </w:r>
      <w:r w:rsidR="00370C78">
        <w:rPr>
          <w:rFonts w:ascii="Arial" w:hAnsi="Arial" w:cs="Arial"/>
          <w:sz w:val="20"/>
          <w:szCs w:val="20"/>
        </w:rPr>
        <w:t xml:space="preserve">for women’s health </w:t>
      </w:r>
      <w:r>
        <w:rPr>
          <w:rFonts w:ascii="Arial" w:hAnsi="Arial" w:cs="Arial"/>
          <w:sz w:val="20"/>
          <w:szCs w:val="20"/>
        </w:rPr>
        <w:t>are</w:t>
      </w:r>
      <w:r w:rsidR="00D74E4C" w:rsidRPr="002C7F8A">
        <w:rPr>
          <w:rFonts w:ascii="Arial" w:hAnsi="Arial" w:cs="Arial"/>
          <w:sz w:val="20"/>
          <w:szCs w:val="20"/>
        </w:rPr>
        <w:t xml:space="preserve"> re</w:t>
      </w:r>
      <w:r>
        <w:rPr>
          <w:rFonts w:ascii="Arial" w:hAnsi="Arial" w:cs="Arial"/>
          <w:sz w:val="20"/>
          <w:szCs w:val="20"/>
        </w:rPr>
        <w:t>lated to its effects on mood,</w:t>
      </w:r>
      <w:r w:rsidR="00D74E4C" w:rsidRPr="002C7F8A">
        <w:rPr>
          <w:rFonts w:ascii="Arial" w:hAnsi="Arial" w:cs="Arial"/>
          <w:sz w:val="20"/>
          <w:szCs w:val="20"/>
        </w:rPr>
        <w:t xml:space="preserve"> pain</w:t>
      </w:r>
      <w:r>
        <w:rPr>
          <w:rFonts w:ascii="Arial" w:hAnsi="Arial" w:cs="Arial"/>
          <w:sz w:val="20"/>
          <w:szCs w:val="20"/>
        </w:rPr>
        <w:t xml:space="preserve"> and sexual function</w:t>
      </w:r>
      <w:r w:rsidR="00D74E4C" w:rsidRPr="002C7F8A">
        <w:rPr>
          <w:rFonts w:ascii="Arial" w:hAnsi="Arial" w:cs="Arial"/>
          <w:sz w:val="20"/>
          <w:szCs w:val="20"/>
        </w:rPr>
        <w:t>. A recent clinical study in postmenopausal women showed that an oral intake of 75 mg of resveratrol twice daily for 14 weeks reduced the perception of pain and improved total well-being. Interestingly, both benefits, including measures of quality of life, correlated with improvements in cerebrovascular function. The authors concluded that the results indicated potential for resveratrol in aiding management of chronic pain associated with age-related osteoarthritis.</w:t>
      </w:r>
      <w:r w:rsidR="007C27A8">
        <w:rPr>
          <w:rFonts w:ascii="Arial" w:hAnsi="Arial" w:cs="Arial"/>
          <w:sz w:val="20"/>
          <w:szCs w:val="20"/>
          <w:vertAlign w:val="superscript"/>
        </w:rPr>
        <w:t>26</w:t>
      </w:r>
    </w:p>
    <w:p w14:paraId="5E6FA0C6" w14:textId="230C1016" w:rsidR="00735747" w:rsidRPr="00735747" w:rsidRDefault="00F72E13" w:rsidP="00D74E4C">
      <w:pPr>
        <w:pBdr>
          <w:bottom w:val="single" w:sz="6" w:space="1" w:color="auto"/>
        </w:pBdr>
        <w:rPr>
          <w:rFonts w:ascii="Arial" w:hAnsi="Arial" w:cs="Arial"/>
          <w:sz w:val="20"/>
          <w:szCs w:val="20"/>
        </w:rPr>
      </w:pPr>
      <w:r>
        <w:rPr>
          <w:rFonts w:ascii="Arial" w:hAnsi="Arial" w:cs="Arial"/>
          <w:sz w:val="20"/>
          <w:szCs w:val="20"/>
        </w:rPr>
        <w:t>Another study conducted in 60 perimenopausal women experiencing vasomotor symptoms (hot flashes) aimed to evalu</w:t>
      </w:r>
      <w:r w:rsidR="00370C78">
        <w:rPr>
          <w:rFonts w:ascii="Arial" w:hAnsi="Arial" w:cs="Arial"/>
          <w:sz w:val="20"/>
          <w:szCs w:val="20"/>
        </w:rPr>
        <w:t>ate the effect of a resveratrol-</w:t>
      </w:r>
      <w:r>
        <w:rPr>
          <w:rFonts w:ascii="Arial" w:hAnsi="Arial" w:cs="Arial"/>
          <w:sz w:val="20"/>
          <w:szCs w:val="20"/>
        </w:rPr>
        <w:t>containing supplement on sexual function and other menopause-related symptoms. Researchers used two questionnaires to determine the change in sexual function and sexu</w:t>
      </w:r>
      <w:r w:rsidR="009F1660">
        <w:rPr>
          <w:rFonts w:ascii="Arial" w:hAnsi="Arial" w:cs="Arial"/>
          <w:sz w:val="20"/>
          <w:szCs w:val="20"/>
        </w:rPr>
        <w:t>al distress over the course of a</w:t>
      </w:r>
      <w:r>
        <w:rPr>
          <w:rFonts w:ascii="Arial" w:hAnsi="Arial" w:cs="Arial"/>
          <w:sz w:val="20"/>
          <w:szCs w:val="20"/>
        </w:rPr>
        <w:t xml:space="preserve"> six-month study duration. At the six-month follow-up, the sexual function score was significantly higher and the sexual distress score significantly lower compared to baseline scores. Menopause symptoms were also improved in all categories. </w:t>
      </w:r>
      <w:r w:rsidR="00735747" w:rsidRPr="00735747">
        <w:rPr>
          <w:rFonts w:ascii="Arial" w:hAnsi="Arial" w:cs="Arial"/>
          <w:sz w:val="20"/>
          <w:szCs w:val="20"/>
        </w:rPr>
        <w:t>The authors concluded that the resveratrol-containing supplement improved some pe</w:t>
      </w:r>
      <w:r>
        <w:rPr>
          <w:rFonts w:ascii="Arial" w:hAnsi="Arial" w:cs="Arial"/>
          <w:sz w:val="20"/>
          <w:szCs w:val="20"/>
        </w:rPr>
        <w:t>rimenopausal symptoms in women and h</w:t>
      </w:r>
      <w:r w:rsidR="00735747" w:rsidRPr="00735747">
        <w:rPr>
          <w:rFonts w:ascii="Arial" w:hAnsi="Arial" w:cs="Arial"/>
          <w:sz w:val="20"/>
          <w:szCs w:val="20"/>
        </w:rPr>
        <w:t xml:space="preserve">ypothesized that the improvement of the vasomotor function </w:t>
      </w:r>
      <w:r w:rsidR="00370C78">
        <w:rPr>
          <w:rFonts w:ascii="Arial" w:hAnsi="Arial" w:cs="Arial"/>
          <w:sz w:val="20"/>
          <w:szCs w:val="20"/>
        </w:rPr>
        <w:t>may</w:t>
      </w:r>
      <w:r w:rsidR="00735747" w:rsidRPr="00735747">
        <w:rPr>
          <w:rFonts w:ascii="Arial" w:hAnsi="Arial" w:cs="Arial"/>
          <w:sz w:val="20"/>
          <w:szCs w:val="20"/>
        </w:rPr>
        <w:t xml:space="preserve"> contribute to the improvement of quality of life and sexual function</w:t>
      </w:r>
      <w:r w:rsidR="009F1660">
        <w:rPr>
          <w:rFonts w:ascii="Arial" w:hAnsi="Arial" w:cs="Arial"/>
          <w:sz w:val="20"/>
          <w:szCs w:val="20"/>
        </w:rPr>
        <w:t xml:space="preserve"> in this population</w:t>
      </w:r>
      <w:r w:rsidR="00735747" w:rsidRPr="00735747">
        <w:rPr>
          <w:rFonts w:ascii="Arial" w:hAnsi="Arial" w:cs="Arial"/>
          <w:sz w:val="20"/>
          <w:szCs w:val="20"/>
        </w:rPr>
        <w:t>.</w:t>
      </w:r>
      <w:r w:rsidR="007C27A8">
        <w:rPr>
          <w:rFonts w:ascii="Arial" w:hAnsi="Arial" w:cs="Arial"/>
          <w:sz w:val="20"/>
          <w:szCs w:val="20"/>
          <w:vertAlign w:val="superscript"/>
        </w:rPr>
        <w:t>27</w:t>
      </w:r>
    </w:p>
    <w:p w14:paraId="2F4F1F99" w14:textId="1FC291F3" w:rsidR="003058CF" w:rsidRDefault="003058CF" w:rsidP="00D74E4C">
      <w:pPr>
        <w:pBdr>
          <w:bottom w:val="single" w:sz="6" w:space="1" w:color="auto"/>
        </w:pBdr>
        <w:rPr>
          <w:rFonts w:ascii="Arial" w:hAnsi="Arial" w:cs="Arial"/>
          <w:sz w:val="20"/>
          <w:szCs w:val="20"/>
        </w:rPr>
      </w:pPr>
    </w:p>
    <w:p w14:paraId="0665E2F5" w14:textId="08DF9880" w:rsidR="004E5C85" w:rsidRPr="00370C78" w:rsidRDefault="00370C78" w:rsidP="00D74E4C">
      <w:pPr>
        <w:pBdr>
          <w:bottom w:val="single" w:sz="6" w:space="1" w:color="auto"/>
        </w:pBdr>
        <w:rPr>
          <w:rFonts w:ascii="Arial" w:hAnsi="Arial" w:cs="Arial"/>
          <w:b/>
          <w:sz w:val="20"/>
          <w:szCs w:val="20"/>
        </w:rPr>
      </w:pPr>
      <w:r w:rsidRPr="00370C78">
        <w:rPr>
          <w:rFonts w:ascii="Arial" w:hAnsi="Arial" w:cs="Arial"/>
          <w:b/>
          <w:sz w:val="20"/>
          <w:szCs w:val="20"/>
        </w:rPr>
        <w:t>Summary</w:t>
      </w:r>
    </w:p>
    <w:p w14:paraId="15DACC85" w14:textId="45454BC9" w:rsidR="007C6A96" w:rsidRDefault="00370C78" w:rsidP="00354343">
      <w:pPr>
        <w:pBdr>
          <w:bottom w:val="single" w:sz="6" w:space="1" w:color="auto"/>
        </w:pBdr>
        <w:rPr>
          <w:rFonts w:ascii="Arial" w:hAnsi="Arial" w:cs="Arial"/>
          <w:sz w:val="20"/>
          <w:szCs w:val="20"/>
        </w:rPr>
      </w:pPr>
      <w:r>
        <w:rPr>
          <w:rFonts w:ascii="Arial" w:hAnsi="Arial" w:cs="Arial"/>
          <w:sz w:val="20"/>
          <w:szCs w:val="20"/>
        </w:rPr>
        <w:t>The</w:t>
      </w:r>
      <w:r w:rsidR="00B63695" w:rsidRPr="00B63695">
        <w:rPr>
          <w:rFonts w:ascii="Arial" w:hAnsi="Arial" w:cs="Arial"/>
          <w:sz w:val="20"/>
          <w:szCs w:val="20"/>
        </w:rPr>
        <w:t xml:space="preserve"> </w:t>
      </w:r>
      <w:r w:rsidR="00F72E13">
        <w:rPr>
          <w:rFonts w:ascii="Arial" w:hAnsi="Arial" w:cs="Arial"/>
          <w:sz w:val="20"/>
          <w:szCs w:val="20"/>
        </w:rPr>
        <w:t>available</w:t>
      </w:r>
      <w:r w:rsidR="00B63695" w:rsidRPr="00B63695">
        <w:rPr>
          <w:rFonts w:ascii="Arial" w:hAnsi="Arial" w:cs="Arial"/>
          <w:sz w:val="20"/>
          <w:szCs w:val="20"/>
        </w:rPr>
        <w:t xml:space="preserve"> research</w:t>
      </w:r>
      <w:r w:rsidR="000E45F1">
        <w:rPr>
          <w:rFonts w:ascii="Arial" w:hAnsi="Arial" w:cs="Arial"/>
          <w:sz w:val="20"/>
          <w:szCs w:val="20"/>
        </w:rPr>
        <w:t xml:space="preserve"> </w:t>
      </w:r>
      <w:r w:rsidR="00F72E13">
        <w:rPr>
          <w:rFonts w:ascii="Arial" w:hAnsi="Arial" w:cs="Arial"/>
          <w:sz w:val="20"/>
          <w:szCs w:val="20"/>
        </w:rPr>
        <w:t>suggests</w:t>
      </w:r>
      <w:r w:rsidR="000E45F1">
        <w:rPr>
          <w:rFonts w:ascii="Arial" w:hAnsi="Arial" w:cs="Arial"/>
          <w:sz w:val="20"/>
          <w:szCs w:val="20"/>
        </w:rPr>
        <w:t xml:space="preserve"> that resveratrol</w:t>
      </w:r>
      <w:r>
        <w:rPr>
          <w:rFonts w:ascii="Arial" w:hAnsi="Arial" w:cs="Arial"/>
          <w:sz w:val="20"/>
          <w:szCs w:val="20"/>
        </w:rPr>
        <w:t>, as a</w:t>
      </w:r>
      <w:r w:rsidR="00547E75">
        <w:rPr>
          <w:rFonts w:ascii="Arial" w:hAnsi="Arial" w:cs="Arial"/>
          <w:sz w:val="20"/>
          <w:szCs w:val="20"/>
        </w:rPr>
        <w:t xml:space="preserve"> unique </w:t>
      </w:r>
      <w:r>
        <w:rPr>
          <w:rFonts w:ascii="Arial" w:hAnsi="Arial" w:cs="Arial"/>
          <w:sz w:val="20"/>
          <w:szCs w:val="20"/>
        </w:rPr>
        <w:t>antioxidant and phytoestrogen,</w:t>
      </w:r>
      <w:r w:rsidR="000E45F1">
        <w:rPr>
          <w:rFonts w:ascii="Arial" w:hAnsi="Arial" w:cs="Arial"/>
          <w:sz w:val="20"/>
          <w:szCs w:val="20"/>
        </w:rPr>
        <w:t xml:space="preserve"> may be</w:t>
      </w:r>
      <w:r w:rsidR="00B63695" w:rsidRPr="00B63695">
        <w:rPr>
          <w:rFonts w:ascii="Arial" w:hAnsi="Arial" w:cs="Arial"/>
          <w:sz w:val="20"/>
          <w:szCs w:val="20"/>
        </w:rPr>
        <w:t xml:space="preserve"> a promising </w:t>
      </w:r>
      <w:r w:rsidR="000E45F1">
        <w:rPr>
          <w:rFonts w:ascii="Arial" w:hAnsi="Arial" w:cs="Arial"/>
          <w:sz w:val="20"/>
          <w:szCs w:val="20"/>
        </w:rPr>
        <w:t>dietary supplement to support</w:t>
      </w:r>
      <w:r w:rsidR="00E10382">
        <w:rPr>
          <w:rFonts w:ascii="Arial" w:hAnsi="Arial" w:cs="Arial"/>
          <w:sz w:val="20"/>
          <w:szCs w:val="20"/>
        </w:rPr>
        <w:t xml:space="preserve"> several </w:t>
      </w:r>
      <w:r w:rsidR="00B63695" w:rsidRPr="00B63695">
        <w:rPr>
          <w:rFonts w:ascii="Arial" w:hAnsi="Arial" w:cs="Arial"/>
          <w:sz w:val="20"/>
          <w:szCs w:val="20"/>
        </w:rPr>
        <w:t xml:space="preserve">women’s health and menopause-related </w:t>
      </w:r>
      <w:r w:rsidR="002A6AD4">
        <w:rPr>
          <w:rFonts w:ascii="Arial" w:hAnsi="Arial" w:cs="Arial"/>
          <w:sz w:val="20"/>
          <w:szCs w:val="20"/>
        </w:rPr>
        <w:t>outcomes</w:t>
      </w:r>
      <w:r w:rsidR="00B63695" w:rsidRPr="00B63695">
        <w:rPr>
          <w:rFonts w:ascii="Arial" w:hAnsi="Arial" w:cs="Arial"/>
          <w:sz w:val="20"/>
          <w:szCs w:val="20"/>
        </w:rPr>
        <w:t>.</w:t>
      </w:r>
      <w:r w:rsidR="004C3A97">
        <w:rPr>
          <w:rFonts w:ascii="Arial" w:hAnsi="Arial" w:cs="Arial"/>
          <w:sz w:val="20"/>
          <w:szCs w:val="20"/>
        </w:rPr>
        <w:t xml:space="preserve"> In addition, resveratrol’s potential role in promoting mitochondrial biogenesis </w:t>
      </w:r>
      <w:r w:rsidR="00053817">
        <w:rPr>
          <w:rFonts w:ascii="Arial" w:hAnsi="Arial" w:cs="Arial"/>
          <w:sz w:val="20"/>
          <w:szCs w:val="20"/>
        </w:rPr>
        <w:t xml:space="preserve">may help </w:t>
      </w:r>
      <w:r w:rsidR="00547E75">
        <w:rPr>
          <w:rFonts w:ascii="Arial" w:hAnsi="Arial" w:cs="Arial"/>
          <w:sz w:val="20"/>
          <w:szCs w:val="20"/>
        </w:rPr>
        <w:t xml:space="preserve">slow </w:t>
      </w:r>
      <w:r w:rsidR="00053817">
        <w:rPr>
          <w:rFonts w:ascii="Arial" w:hAnsi="Arial" w:cs="Arial"/>
          <w:sz w:val="20"/>
          <w:szCs w:val="20"/>
        </w:rPr>
        <w:t>age-related decline at the cellular level.</w:t>
      </w:r>
      <w:r w:rsidR="00E10382">
        <w:rPr>
          <w:rFonts w:ascii="Arial" w:hAnsi="Arial" w:cs="Arial"/>
          <w:sz w:val="20"/>
          <w:szCs w:val="20"/>
        </w:rPr>
        <w:t xml:space="preserve"> </w:t>
      </w:r>
      <w:r w:rsidR="007C27A8">
        <w:rPr>
          <w:rFonts w:ascii="Arial" w:hAnsi="Arial" w:cs="Arial"/>
          <w:sz w:val="20"/>
          <w:szCs w:val="20"/>
        </w:rPr>
        <w:t xml:space="preserve">These functions highlight resveratrol’s </w:t>
      </w:r>
      <w:r w:rsidR="00547E75">
        <w:rPr>
          <w:rFonts w:ascii="Arial" w:hAnsi="Arial" w:cs="Arial"/>
          <w:sz w:val="20"/>
          <w:szCs w:val="20"/>
        </w:rPr>
        <w:t>role as a</w:t>
      </w:r>
      <w:r w:rsidR="007C27A8">
        <w:rPr>
          <w:rFonts w:ascii="Arial" w:hAnsi="Arial" w:cs="Arial"/>
          <w:sz w:val="20"/>
          <w:szCs w:val="20"/>
        </w:rPr>
        <w:t xml:space="preserve"> unique ingredient </w:t>
      </w:r>
      <w:r w:rsidR="00547E75">
        <w:rPr>
          <w:rFonts w:ascii="Arial" w:hAnsi="Arial" w:cs="Arial"/>
          <w:sz w:val="20"/>
          <w:szCs w:val="20"/>
        </w:rPr>
        <w:t>for</w:t>
      </w:r>
      <w:r w:rsidR="007C27A8">
        <w:rPr>
          <w:rFonts w:ascii="Arial" w:hAnsi="Arial" w:cs="Arial"/>
          <w:sz w:val="20"/>
          <w:szCs w:val="20"/>
        </w:rPr>
        <w:t xml:space="preserve"> women’s health. Furthermore, s</w:t>
      </w:r>
      <w:r w:rsidR="00E10382">
        <w:rPr>
          <w:rFonts w:ascii="Arial" w:hAnsi="Arial" w:cs="Arial"/>
          <w:sz w:val="20"/>
          <w:szCs w:val="20"/>
        </w:rPr>
        <w:t>tudies show that resveratrol may be a useful supplement for promotion of women’s health when combined with an overall healthy diet and active lifestyle.</w:t>
      </w:r>
      <w:r w:rsidR="007C6A96">
        <w:rPr>
          <w:rFonts w:ascii="Arial" w:hAnsi="Arial" w:cs="Arial"/>
          <w:sz w:val="20"/>
          <w:szCs w:val="20"/>
        </w:rPr>
        <w:t xml:space="preserve"> </w:t>
      </w:r>
      <w:r w:rsidR="00E10382">
        <w:rPr>
          <w:rFonts w:ascii="Arial" w:hAnsi="Arial" w:cs="Arial"/>
          <w:sz w:val="20"/>
          <w:szCs w:val="20"/>
        </w:rPr>
        <w:t>While the function of resveratrol as an antioxidant with anti-inflammatory properties is well known, t</w:t>
      </w:r>
      <w:r w:rsidR="007C6A96">
        <w:rPr>
          <w:rFonts w:ascii="Arial" w:hAnsi="Arial" w:cs="Arial"/>
          <w:sz w:val="20"/>
          <w:szCs w:val="20"/>
        </w:rPr>
        <w:t>here is a</w:t>
      </w:r>
      <w:r w:rsidR="001F14A9">
        <w:rPr>
          <w:rFonts w:ascii="Arial" w:hAnsi="Arial" w:cs="Arial"/>
          <w:sz w:val="20"/>
          <w:szCs w:val="20"/>
        </w:rPr>
        <w:t>n o</w:t>
      </w:r>
      <w:r w:rsidR="00257306">
        <w:rPr>
          <w:rFonts w:ascii="Arial" w:hAnsi="Arial" w:cs="Arial"/>
          <w:sz w:val="20"/>
          <w:szCs w:val="20"/>
        </w:rPr>
        <w:t xml:space="preserve">pportunity for </w:t>
      </w:r>
      <w:r>
        <w:rPr>
          <w:rFonts w:ascii="Arial" w:hAnsi="Arial" w:cs="Arial"/>
          <w:sz w:val="20"/>
          <w:szCs w:val="20"/>
        </w:rPr>
        <w:t>additional</w:t>
      </w:r>
      <w:r w:rsidR="00257306">
        <w:rPr>
          <w:rFonts w:ascii="Arial" w:hAnsi="Arial" w:cs="Arial"/>
          <w:sz w:val="20"/>
          <w:szCs w:val="20"/>
        </w:rPr>
        <w:t xml:space="preserve"> research </w:t>
      </w:r>
      <w:r w:rsidR="00CF57FA">
        <w:rPr>
          <w:rFonts w:ascii="Arial" w:hAnsi="Arial" w:cs="Arial"/>
          <w:sz w:val="20"/>
          <w:szCs w:val="20"/>
        </w:rPr>
        <w:t xml:space="preserve">to </w:t>
      </w:r>
      <w:r w:rsidR="00E10382">
        <w:rPr>
          <w:rFonts w:ascii="Arial" w:hAnsi="Arial" w:cs="Arial"/>
          <w:sz w:val="20"/>
          <w:szCs w:val="20"/>
        </w:rPr>
        <w:t xml:space="preserve">further demonstrate the role of resveratrol </w:t>
      </w:r>
      <w:r w:rsidR="00547E75">
        <w:rPr>
          <w:rFonts w:ascii="Arial" w:hAnsi="Arial" w:cs="Arial"/>
          <w:sz w:val="20"/>
          <w:szCs w:val="20"/>
        </w:rPr>
        <w:t>to support</w:t>
      </w:r>
      <w:r w:rsidR="00E10382">
        <w:rPr>
          <w:rFonts w:ascii="Arial" w:hAnsi="Arial" w:cs="Arial"/>
          <w:sz w:val="20"/>
          <w:szCs w:val="20"/>
        </w:rPr>
        <w:t xml:space="preserve"> women’s health specifically.</w:t>
      </w:r>
    </w:p>
    <w:p w14:paraId="082CE101" w14:textId="77777777" w:rsidR="00465CEE" w:rsidRDefault="00465CEE" w:rsidP="00354343">
      <w:pPr>
        <w:pBdr>
          <w:bottom w:val="single" w:sz="6" w:space="1" w:color="auto"/>
        </w:pBdr>
        <w:rPr>
          <w:rFonts w:ascii="Arial" w:hAnsi="Arial" w:cs="Arial"/>
          <w:sz w:val="20"/>
          <w:szCs w:val="20"/>
        </w:rPr>
      </w:pPr>
    </w:p>
    <w:p w14:paraId="232E7F2C" w14:textId="0E792B0D" w:rsidR="00354343" w:rsidRDefault="00E10382" w:rsidP="00354343">
      <w:pPr>
        <w:pBdr>
          <w:bottom w:val="single" w:sz="6" w:space="1" w:color="auto"/>
        </w:pBdr>
        <w:rPr>
          <w:rFonts w:ascii="Arial" w:hAnsi="Arial" w:cs="Arial"/>
          <w:sz w:val="20"/>
          <w:szCs w:val="20"/>
        </w:rPr>
      </w:pPr>
      <w:r>
        <w:rPr>
          <w:rFonts w:ascii="Arial" w:hAnsi="Arial" w:cs="Arial"/>
          <w:sz w:val="20"/>
          <w:szCs w:val="20"/>
        </w:rPr>
        <w:t>For more information on Veri-t</w:t>
      </w:r>
      <w:r w:rsidR="00354343">
        <w:rPr>
          <w:rFonts w:ascii="Arial" w:hAnsi="Arial" w:cs="Arial"/>
          <w:sz w:val="20"/>
          <w:szCs w:val="20"/>
        </w:rPr>
        <w:t xml:space="preserve">e™ </w:t>
      </w:r>
      <w:r w:rsidR="00547E75">
        <w:rPr>
          <w:rFonts w:ascii="Arial" w:hAnsi="Arial" w:cs="Arial"/>
          <w:sz w:val="20"/>
          <w:szCs w:val="20"/>
        </w:rPr>
        <w:t>r</w:t>
      </w:r>
      <w:r w:rsidR="00354343">
        <w:rPr>
          <w:rFonts w:ascii="Arial" w:hAnsi="Arial" w:cs="Arial"/>
          <w:sz w:val="20"/>
          <w:szCs w:val="20"/>
        </w:rPr>
        <w:t xml:space="preserve">esveratrol, visit </w:t>
      </w:r>
      <w:hyperlink r:id="rId8" w:history="1">
        <w:r w:rsidR="00354343" w:rsidRPr="00B55018">
          <w:rPr>
            <w:rStyle w:val="Hyperlink"/>
            <w:rFonts w:ascii="Arial" w:hAnsi="Arial" w:cs="Arial"/>
            <w:sz w:val="20"/>
            <w:szCs w:val="20"/>
          </w:rPr>
          <w:t>https://www.veriteresveratrol.com/</w:t>
        </w:r>
      </w:hyperlink>
      <w:r w:rsidR="00354343">
        <w:rPr>
          <w:rFonts w:ascii="Arial" w:hAnsi="Arial" w:cs="Arial"/>
          <w:sz w:val="20"/>
          <w:szCs w:val="20"/>
        </w:rPr>
        <w:t xml:space="preserve">. </w:t>
      </w:r>
    </w:p>
    <w:p w14:paraId="49D1714F" w14:textId="77777777" w:rsidR="00354343" w:rsidRPr="006C1EED" w:rsidRDefault="00354343" w:rsidP="00354343">
      <w:pPr>
        <w:pBdr>
          <w:bottom w:val="single" w:sz="6" w:space="1" w:color="auto"/>
        </w:pBdr>
        <w:rPr>
          <w:rFonts w:ascii="Arial" w:hAnsi="Arial" w:cs="Arial"/>
          <w:sz w:val="20"/>
          <w:szCs w:val="20"/>
        </w:rPr>
      </w:pPr>
    </w:p>
    <w:p w14:paraId="02F4B1A1" w14:textId="77777777" w:rsidR="00354343" w:rsidRPr="00C74EE8" w:rsidRDefault="00354343" w:rsidP="00C74EE8">
      <w:pPr>
        <w:spacing w:after="0" w:line="240" w:lineRule="auto"/>
        <w:rPr>
          <w:rFonts w:ascii="Arial" w:hAnsi="Arial" w:cs="Arial"/>
          <w:b/>
          <w:sz w:val="18"/>
          <w:szCs w:val="18"/>
        </w:rPr>
      </w:pPr>
      <w:r w:rsidRPr="006C1EED">
        <w:rPr>
          <w:rFonts w:ascii="Arial" w:hAnsi="Arial" w:cs="Arial"/>
          <w:b/>
          <w:sz w:val="20"/>
          <w:szCs w:val="20"/>
        </w:rPr>
        <w:t>References</w:t>
      </w:r>
    </w:p>
    <w:p w14:paraId="28155CE2" w14:textId="0FEC4B65" w:rsidR="002A6AD4" w:rsidRPr="00C74EE8" w:rsidRDefault="002A6AD4" w:rsidP="00547E75">
      <w:pPr>
        <w:pStyle w:val="ListParagraph"/>
        <w:widowControl w:val="0"/>
        <w:numPr>
          <w:ilvl w:val="0"/>
          <w:numId w:val="5"/>
        </w:numPr>
        <w:autoSpaceDE w:val="0"/>
        <w:autoSpaceDN w:val="0"/>
        <w:adjustRightInd w:val="0"/>
        <w:spacing w:line="240" w:lineRule="auto"/>
        <w:jc w:val="left"/>
        <w:rPr>
          <w:rFonts w:ascii="Arial" w:hAnsi="Arial" w:cs="Arial"/>
          <w:noProof/>
          <w:sz w:val="18"/>
          <w:szCs w:val="18"/>
        </w:rPr>
      </w:pPr>
      <w:r w:rsidRPr="00C74EE8">
        <w:rPr>
          <w:color w:val="595959" w:themeColor="text1" w:themeTint="A6"/>
          <w:sz w:val="18"/>
          <w:szCs w:val="18"/>
        </w:rPr>
        <w:fldChar w:fldCharType="begin" w:fldLock="1"/>
      </w:r>
      <w:r w:rsidRPr="00C74EE8">
        <w:rPr>
          <w:color w:val="595959" w:themeColor="text1" w:themeTint="A6"/>
          <w:sz w:val="18"/>
          <w:szCs w:val="18"/>
        </w:rPr>
        <w:instrText xml:space="preserve">ADDIN Mendeley Bibliography CSL_BIBLIOGRAPHY </w:instrText>
      </w:r>
      <w:r w:rsidRPr="00C74EE8">
        <w:rPr>
          <w:color w:val="595959" w:themeColor="text1" w:themeTint="A6"/>
          <w:sz w:val="18"/>
          <w:szCs w:val="18"/>
        </w:rPr>
        <w:fldChar w:fldCharType="separate"/>
      </w:r>
      <w:r w:rsidRPr="00C74EE8">
        <w:rPr>
          <w:rFonts w:ascii="Arial" w:hAnsi="Arial" w:cs="Arial"/>
          <w:noProof/>
          <w:sz w:val="18"/>
          <w:szCs w:val="18"/>
        </w:rPr>
        <w:t xml:space="preserve">Soleas, G. J., Diamandis, E. P. &amp; Goldberg, D. M. Resveratrol: A molecule whose time has come? And gone? </w:t>
      </w:r>
      <w:r w:rsidRPr="00C74EE8">
        <w:rPr>
          <w:rFonts w:ascii="Arial" w:hAnsi="Arial" w:cs="Arial"/>
          <w:i/>
          <w:iCs/>
          <w:noProof/>
          <w:sz w:val="18"/>
          <w:szCs w:val="18"/>
        </w:rPr>
        <w:t>Clinical Biochemistry</w:t>
      </w:r>
      <w:r w:rsidRPr="00C74EE8">
        <w:rPr>
          <w:rFonts w:ascii="Arial" w:hAnsi="Arial" w:cs="Arial"/>
          <w:noProof/>
          <w:sz w:val="18"/>
          <w:szCs w:val="18"/>
        </w:rPr>
        <w:t xml:space="preserve"> </w:t>
      </w:r>
      <w:r w:rsidRPr="00C74EE8">
        <w:rPr>
          <w:rFonts w:ascii="Arial" w:hAnsi="Arial" w:cs="Arial"/>
          <w:b/>
          <w:bCs/>
          <w:noProof/>
          <w:sz w:val="18"/>
          <w:szCs w:val="18"/>
        </w:rPr>
        <w:t>30,</w:t>
      </w:r>
      <w:r w:rsidRPr="00C74EE8">
        <w:rPr>
          <w:rFonts w:ascii="Arial" w:hAnsi="Arial" w:cs="Arial"/>
          <w:noProof/>
          <w:sz w:val="18"/>
          <w:szCs w:val="18"/>
        </w:rPr>
        <w:t xml:space="preserve"> 91–113 (1997).</w:t>
      </w:r>
      <w:r w:rsidR="004169FB" w:rsidRPr="00C74EE8">
        <w:rPr>
          <w:rFonts w:ascii="Arial" w:hAnsi="Arial" w:cs="Arial"/>
          <w:noProof/>
          <w:sz w:val="18"/>
          <w:szCs w:val="18"/>
        </w:rPr>
        <w:br/>
      </w:r>
    </w:p>
    <w:p w14:paraId="56991062" w14:textId="511FC3B1" w:rsidR="002A6AD4" w:rsidRPr="00C74EE8" w:rsidRDefault="002A6AD4" w:rsidP="00547E75">
      <w:pPr>
        <w:pStyle w:val="ListParagraph"/>
        <w:widowControl w:val="0"/>
        <w:numPr>
          <w:ilvl w:val="0"/>
          <w:numId w:val="5"/>
        </w:numPr>
        <w:autoSpaceDE w:val="0"/>
        <w:autoSpaceDN w:val="0"/>
        <w:adjustRightInd w:val="0"/>
        <w:spacing w:line="240" w:lineRule="auto"/>
        <w:jc w:val="left"/>
        <w:rPr>
          <w:rFonts w:ascii="Arial" w:hAnsi="Arial" w:cs="Arial"/>
          <w:noProof/>
          <w:sz w:val="18"/>
          <w:szCs w:val="18"/>
        </w:rPr>
      </w:pPr>
      <w:r w:rsidRPr="00C74EE8">
        <w:rPr>
          <w:rFonts w:ascii="Arial" w:hAnsi="Arial" w:cs="Arial"/>
          <w:noProof/>
          <w:sz w:val="18"/>
          <w:szCs w:val="18"/>
        </w:rPr>
        <w:t xml:space="preserve">Constant, J. Alcohol, ischemic heart disease, and the French paradox. </w:t>
      </w:r>
      <w:r w:rsidRPr="00C74EE8">
        <w:rPr>
          <w:rFonts w:ascii="Arial" w:hAnsi="Arial" w:cs="Arial"/>
          <w:i/>
          <w:iCs/>
          <w:noProof/>
          <w:sz w:val="18"/>
          <w:szCs w:val="18"/>
        </w:rPr>
        <w:t>Clin Cardiol</w:t>
      </w:r>
      <w:r w:rsidRPr="00C74EE8">
        <w:rPr>
          <w:rFonts w:ascii="Arial" w:hAnsi="Arial" w:cs="Arial"/>
          <w:noProof/>
          <w:sz w:val="18"/>
          <w:szCs w:val="18"/>
        </w:rPr>
        <w:t xml:space="preserve"> </w:t>
      </w:r>
      <w:r w:rsidRPr="00C74EE8">
        <w:rPr>
          <w:rFonts w:ascii="Arial" w:hAnsi="Arial" w:cs="Arial"/>
          <w:b/>
          <w:bCs/>
          <w:noProof/>
          <w:sz w:val="18"/>
          <w:szCs w:val="18"/>
        </w:rPr>
        <w:t>20,</w:t>
      </w:r>
      <w:r w:rsidRPr="00C74EE8">
        <w:rPr>
          <w:rFonts w:ascii="Arial" w:hAnsi="Arial" w:cs="Arial"/>
          <w:noProof/>
          <w:sz w:val="18"/>
          <w:szCs w:val="18"/>
        </w:rPr>
        <w:t xml:space="preserve"> 420–424 (1997).</w:t>
      </w:r>
      <w:r w:rsidR="004169FB" w:rsidRPr="00C74EE8">
        <w:rPr>
          <w:rFonts w:ascii="Arial" w:hAnsi="Arial" w:cs="Arial"/>
          <w:noProof/>
          <w:sz w:val="18"/>
          <w:szCs w:val="18"/>
        </w:rPr>
        <w:br/>
      </w:r>
    </w:p>
    <w:p w14:paraId="52FF8932" w14:textId="4AA33351" w:rsidR="003271C0" w:rsidRPr="00C74EE8" w:rsidRDefault="003271C0">
      <w:pPr>
        <w:pStyle w:val="ListParagraph"/>
        <w:widowControl w:val="0"/>
        <w:numPr>
          <w:ilvl w:val="0"/>
          <w:numId w:val="5"/>
        </w:numPr>
        <w:autoSpaceDE w:val="0"/>
        <w:autoSpaceDN w:val="0"/>
        <w:adjustRightInd w:val="0"/>
        <w:spacing w:line="240" w:lineRule="auto"/>
        <w:jc w:val="left"/>
        <w:rPr>
          <w:rFonts w:ascii="Arial" w:hAnsi="Arial" w:cs="Arial"/>
          <w:noProof/>
          <w:sz w:val="18"/>
          <w:szCs w:val="18"/>
        </w:rPr>
      </w:pPr>
      <w:r w:rsidRPr="00C74EE8">
        <w:rPr>
          <w:rFonts w:ascii="Arial" w:hAnsi="Arial" w:cs="Arial"/>
          <w:noProof/>
          <w:sz w:val="18"/>
          <w:szCs w:val="18"/>
        </w:rPr>
        <w:t xml:space="preserve">Britton, R. G., Kovoor, C. &amp; Brown, K. Direct molecular targets of resveratrol : identifying key interactions to unlock complex mechanisms. </w:t>
      </w:r>
      <w:r w:rsidRPr="00C74EE8">
        <w:rPr>
          <w:rFonts w:ascii="Arial" w:hAnsi="Arial" w:cs="Arial"/>
          <w:b/>
          <w:bCs/>
          <w:noProof/>
          <w:sz w:val="18"/>
          <w:szCs w:val="18"/>
        </w:rPr>
        <w:t>1348,</w:t>
      </w:r>
      <w:r w:rsidRPr="00C74EE8">
        <w:rPr>
          <w:rFonts w:ascii="Arial" w:hAnsi="Arial" w:cs="Arial"/>
          <w:noProof/>
          <w:sz w:val="18"/>
          <w:szCs w:val="18"/>
        </w:rPr>
        <w:t xml:space="preserve"> 124–133 (2015).</w:t>
      </w:r>
      <w:r w:rsidR="004169FB" w:rsidRPr="00C74EE8">
        <w:rPr>
          <w:rFonts w:ascii="Arial" w:hAnsi="Arial" w:cs="Arial"/>
          <w:noProof/>
          <w:sz w:val="18"/>
          <w:szCs w:val="18"/>
        </w:rPr>
        <w:br/>
      </w:r>
    </w:p>
    <w:p w14:paraId="3AA1246F" w14:textId="71F49858" w:rsidR="003271C0" w:rsidRPr="00C74EE8" w:rsidRDefault="003271C0">
      <w:pPr>
        <w:pStyle w:val="ListParagraph"/>
        <w:widowControl w:val="0"/>
        <w:numPr>
          <w:ilvl w:val="0"/>
          <w:numId w:val="5"/>
        </w:numPr>
        <w:autoSpaceDE w:val="0"/>
        <w:autoSpaceDN w:val="0"/>
        <w:adjustRightInd w:val="0"/>
        <w:spacing w:line="240" w:lineRule="auto"/>
        <w:jc w:val="left"/>
        <w:rPr>
          <w:rFonts w:ascii="Arial" w:hAnsi="Arial" w:cs="Arial"/>
          <w:noProof/>
          <w:sz w:val="18"/>
          <w:szCs w:val="18"/>
        </w:rPr>
      </w:pPr>
      <w:r w:rsidRPr="00C74EE8">
        <w:rPr>
          <w:rFonts w:ascii="Arial" w:hAnsi="Arial" w:cs="Arial"/>
          <w:noProof/>
          <w:sz w:val="18"/>
          <w:szCs w:val="18"/>
        </w:rPr>
        <w:t xml:space="preserve">Kulkarni, S. S. &amp; Cantó, C. The molecular targets of resveratrol. </w:t>
      </w:r>
      <w:r w:rsidRPr="00C74EE8">
        <w:rPr>
          <w:rFonts w:ascii="Arial" w:hAnsi="Arial" w:cs="Arial"/>
          <w:i/>
          <w:iCs/>
          <w:noProof/>
          <w:sz w:val="18"/>
          <w:szCs w:val="18"/>
        </w:rPr>
        <w:t>Biochim. Biophys. Acta - Mol. Basis Dis.</w:t>
      </w:r>
      <w:r w:rsidRPr="00C74EE8">
        <w:rPr>
          <w:rFonts w:ascii="Arial" w:hAnsi="Arial" w:cs="Arial"/>
          <w:noProof/>
          <w:sz w:val="18"/>
          <w:szCs w:val="18"/>
        </w:rPr>
        <w:t xml:space="preserve"> </w:t>
      </w:r>
      <w:r w:rsidRPr="00C74EE8">
        <w:rPr>
          <w:rFonts w:ascii="Arial" w:hAnsi="Arial" w:cs="Arial"/>
          <w:b/>
          <w:bCs/>
          <w:noProof/>
          <w:sz w:val="18"/>
          <w:szCs w:val="18"/>
        </w:rPr>
        <w:t>1852,</w:t>
      </w:r>
      <w:r w:rsidRPr="00C74EE8">
        <w:rPr>
          <w:rFonts w:ascii="Arial" w:hAnsi="Arial" w:cs="Arial"/>
          <w:noProof/>
          <w:sz w:val="18"/>
          <w:szCs w:val="18"/>
        </w:rPr>
        <w:t xml:space="preserve"> 1114–1123 (2015).</w:t>
      </w:r>
      <w:r w:rsidR="004169FB" w:rsidRPr="00C74EE8">
        <w:rPr>
          <w:rFonts w:ascii="Arial" w:hAnsi="Arial" w:cs="Arial"/>
          <w:noProof/>
          <w:sz w:val="18"/>
          <w:szCs w:val="18"/>
        </w:rPr>
        <w:br/>
      </w:r>
    </w:p>
    <w:p w14:paraId="472315E3" w14:textId="4F8553B7" w:rsidR="00BE1951" w:rsidRPr="00C74EE8" w:rsidRDefault="00BE1951">
      <w:pPr>
        <w:pStyle w:val="ListParagraph"/>
        <w:widowControl w:val="0"/>
        <w:numPr>
          <w:ilvl w:val="0"/>
          <w:numId w:val="5"/>
        </w:numPr>
        <w:autoSpaceDE w:val="0"/>
        <w:autoSpaceDN w:val="0"/>
        <w:adjustRightInd w:val="0"/>
        <w:spacing w:line="240" w:lineRule="auto"/>
        <w:jc w:val="left"/>
        <w:rPr>
          <w:rFonts w:ascii="Arial" w:hAnsi="Arial" w:cs="Arial"/>
          <w:noProof/>
          <w:sz w:val="18"/>
          <w:szCs w:val="18"/>
        </w:rPr>
      </w:pPr>
      <w:r w:rsidRPr="00C74EE8">
        <w:rPr>
          <w:rFonts w:ascii="Arial" w:hAnsi="Arial" w:cs="Arial"/>
          <w:noProof/>
          <w:sz w:val="18"/>
          <w:szCs w:val="18"/>
        </w:rPr>
        <w:t xml:space="preserve">Mobasheri, A. &amp; Shakibaei, M. Osteogenic effects of resveratrol in vitro: Potential for the prevention and treatment of osteoporosis. </w:t>
      </w:r>
      <w:r w:rsidRPr="00C74EE8">
        <w:rPr>
          <w:rFonts w:ascii="Arial" w:hAnsi="Arial" w:cs="Arial"/>
          <w:i/>
          <w:iCs/>
          <w:noProof/>
          <w:sz w:val="18"/>
          <w:szCs w:val="18"/>
        </w:rPr>
        <w:t>Ann. N. Y. Acad. Sci.</w:t>
      </w:r>
      <w:r w:rsidRPr="00C74EE8">
        <w:rPr>
          <w:rFonts w:ascii="Arial" w:hAnsi="Arial" w:cs="Arial"/>
          <w:noProof/>
          <w:sz w:val="18"/>
          <w:szCs w:val="18"/>
        </w:rPr>
        <w:t xml:space="preserve"> </w:t>
      </w:r>
      <w:r w:rsidRPr="00C74EE8">
        <w:rPr>
          <w:rFonts w:ascii="Arial" w:hAnsi="Arial" w:cs="Arial"/>
          <w:b/>
          <w:bCs/>
          <w:noProof/>
          <w:sz w:val="18"/>
          <w:szCs w:val="18"/>
        </w:rPr>
        <w:t>1290,</w:t>
      </w:r>
      <w:r w:rsidRPr="00C74EE8">
        <w:rPr>
          <w:rFonts w:ascii="Arial" w:hAnsi="Arial" w:cs="Arial"/>
          <w:noProof/>
          <w:sz w:val="18"/>
          <w:szCs w:val="18"/>
        </w:rPr>
        <w:t xml:space="preserve"> 59–66 (2013).</w:t>
      </w:r>
      <w:r w:rsidR="004169FB" w:rsidRPr="00C74EE8">
        <w:rPr>
          <w:rFonts w:ascii="Arial" w:hAnsi="Arial" w:cs="Arial"/>
          <w:noProof/>
          <w:sz w:val="18"/>
          <w:szCs w:val="18"/>
        </w:rPr>
        <w:br/>
      </w:r>
    </w:p>
    <w:p w14:paraId="280B8E37" w14:textId="48E9751D" w:rsidR="00BE1951" w:rsidRPr="00C74EE8" w:rsidRDefault="00BE1951">
      <w:pPr>
        <w:pStyle w:val="ListParagraph"/>
        <w:widowControl w:val="0"/>
        <w:numPr>
          <w:ilvl w:val="0"/>
          <w:numId w:val="5"/>
        </w:numPr>
        <w:autoSpaceDE w:val="0"/>
        <w:autoSpaceDN w:val="0"/>
        <w:adjustRightInd w:val="0"/>
        <w:spacing w:line="240" w:lineRule="auto"/>
        <w:jc w:val="left"/>
        <w:rPr>
          <w:rFonts w:ascii="Arial" w:hAnsi="Arial" w:cs="Arial"/>
          <w:noProof/>
          <w:sz w:val="18"/>
          <w:szCs w:val="18"/>
        </w:rPr>
      </w:pPr>
      <w:r w:rsidRPr="00C74EE8">
        <w:rPr>
          <w:rFonts w:ascii="Arial" w:hAnsi="Arial" w:cs="Arial"/>
          <w:noProof/>
          <w:sz w:val="18"/>
          <w:szCs w:val="18"/>
        </w:rPr>
        <w:t xml:space="preserve">Mobasheri, A., Henrotin, Y., Biesalski, H. K. &amp; Shakibaei, M. Scientific evidence and rationale for the development of curcumin and resveratrol as nutraceutricals for joint health. </w:t>
      </w:r>
      <w:r w:rsidRPr="00C74EE8">
        <w:rPr>
          <w:rFonts w:ascii="Arial" w:hAnsi="Arial" w:cs="Arial"/>
          <w:i/>
          <w:iCs/>
          <w:noProof/>
          <w:sz w:val="18"/>
          <w:szCs w:val="18"/>
        </w:rPr>
        <w:t>Int. J. Mol. Sci.</w:t>
      </w:r>
      <w:r w:rsidRPr="00C74EE8">
        <w:rPr>
          <w:rFonts w:ascii="Arial" w:hAnsi="Arial" w:cs="Arial"/>
          <w:noProof/>
          <w:sz w:val="18"/>
          <w:szCs w:val="18"/>
        </w:rPr>
        <w:t xml:space="preserve"> </w:t>
      </w:r>
      <w:r w:rsidRPr="00C74EE8">
        <w:rPr>
          <w:rFonts w:ascii="Arial" w:hAnsi="Arial" w:cs="Arial"/>
          <w:b/>
          <w:bCs/>
          <w:noProof/>
          <w:sz w:val="18"/>
          <w:szCs w:val="18"/>
        </w:rPr>
        <w:t>13,</w:t>
      </w:r>
      <w:r w:rsidRPr="00C74EE8">
        <w:rPr>
          <w:rFonts w:ascii="Arial" w:hAnsi="Arial" w:cs="Arial"/>
          <w:noProof/>
          <w:sz w:val="18"/>
          <w:szCs w:val="18"/>
        </w:rPr>
        <w:t xml:space="preserve"> 4202–4232 (2012).</w:t>
      </w:r>
      <w:r w:rsidR="004169FB" w:rsidRPr="00C74EE8">
        <w:rPr>
          <w:rFonts w:ascii="Arial" w:hAnsi="Arial" w:cs="Arial"/>
          <w:noProof/>
          <w:sz w:val="18"/>
          <w:szCs w:val="18"/>
        </w:rPr>
        <w:br/>
      </w:r>
    </w:p>
    <w:p w14:paraId="02B105E4" w14:textId="3F3EA703" w:rsidR="00AD299B" w:rsidRPr="00C74EE8" w:rsidRDefault="00AD299B">
      <w:pPr>
        <w:pStyle w:val="ListParagraph"/>
        <w:widowControl w:val="0"/>
        <w:numPr>
          <w:ilvl w:val="0"/>
          <w:numId w:val="5"/>
        </w:numPr>
        <w:autoSpaceDE w:val="0"/>
        <w:autoSpaceDN w:val="0"/>
        <w:adjustRightInd w:val="0"/>
        <w:spacing w:line="240" w:lineRule="auto"/>
        <w:jc w:val="left"/>
        <w:rPr>
          <w:rFonts w:ascii="Arial" w:hAnsi="Arial" w:cs="Arial"/>
          <w:noProof/>
          <w:sz w:val="18"/>
          <w:szCs w:val="18"/>
        </w:rPr>
      </w:pPr>
      <w:r w:rsidRPr="00C74EE8">
        <w:rPr>
          <w:rFonts w:ascii="Arial" w:hAnsi="Arial" w:cs="Arial"/>
          <w:noProof/>
          <w:sz w:val="18"/>
          <w:szCs w:val="18"/>
        </w:rPr>
        <w:t xml:space="preserve">The American Congress of Obstetricians and Gynecologists. Women's health stats and facts. 1-56 (2011). </w:t>
      </w:r>
      <w:r w:rsidR="004169FB" w:rsidRPr="00C74EE8">
        <w:rPr>
          <w:rFonts w:ascii="Arial" w:hAnsi="Arial" w:cs="Arial"/>
          <w:noProof/>
          <w:sz w:val="18"/>
          <w:szCs w:val="18"/>
        </w:rPr>
        <w:br/>
      </w:r>
    </w:p>
    <w:p w14:paraId="4221A4E8" w14:textId="6199F0E2" w:rsidR="00AD299B" w:rsidRPr="00C74EE8" w:rsidRDefault="00AD299B">
      <w:pPr>
        <w:pStyle w:val="ListParagraph"/>
        <w:widowControl w:val="0"/>
        <w:numPr>
          <w:ilvl w:val="0"/>
          <w:numId w:val="5"/>
        </w:numPr>
        <w:autoSpaceDE w:val="0"/>
        <w:autoSpaceDN w:val="0"/>
        <w:adjustRightInd w:val="0"/>
        <w:spacing w:line="240" w:lineRule="auto"/>
        <w:jc w:val="left"/>
        <w:rPr>
          <w:rFonts w:ascii="Arial" w:hAnsi="Arial" w:cs="Arial"/>
          <w:noProof/>
          <w:sz w:val="18"/>
          <w:szCs w:val="18"/>
        </w:rPr>
      </w:pPr>
      <w:r w:rsidRPr="00C74EE8">
        <w:rPr>
          <w:rFonts w:ascii="Arial" w:hAnsi="Arial" w:cs="Arial"/>
          <w:noProof/>
          <w:sz w:val="18"/>
          <w:szCs w:val="18"/>
        </w:rPr>
        <w:t>British Menopause Society. A woman's relationship with menopause is complicated. https://www.womens-health-concern.org/_wpress/wp-content/uploads/2015/01/BMS-Infographic-10-October2017-01C.pdf (2017).</w:t>
      </w:r>
      <w:r w:rsidR="004169FB" w:rsidRPr="00C74EE8">
        <w:rPr>
          <w:rFonts w:ascii="Arial" w:hAnsi="Arial" w:cs="Arial"/>
          <w:noProof/>
          <w:sz w:val="18"/>
          <w:szCs w:val="18"/>
        </w:rPr>
        <w:br/>
      </w:r>
    </w:p>
    <w:p w14:paraId="63A3620C" w14:textId="69BB034A" w:rsidR="003271C0" w:rsidRPr="00C74EE8" w:rsidRDefault="003271C0">
      <w:pPr>
        <w:pStyle w:val="ListParagraph"/>
        <w:widowControl w:val="0"/>
        <w:numPr>
          <w:ilvl w:val="0"/>
          <w:numId w:val="5"/>
        </w:numPr>
        <w:autoSpaceDE w:val="0"/>
        <w:autoSpaceDN w:val="0"/>
        <w:adjustRightInd w:val="0"/>
        <w:spacing w:line="240" w:lineRule="auto"/>
        <w:jc w:val="left"/>
        <w:rPr>
          <w:rFonts w:ascii="Arial" w:hAnsi="Arial" w:cs="Arial"/>
          <w:noProof/>
          <w:sz w:val="18"/>
          <w:szCs w:val="18"/>
        </w:rPr>
      </w:pPr>
      <w:r w:rsidRPr="00C74EE8">
        <w:rPr>
          <w:rFonts w:ascii="Arial" w:hAnsi="Arial" w:cs="Arial"/>
          <w:noProof/>
          <w:sz w:val="18"/>
          <w:szCs w:val="18"/>
        </w:rPr>
        <w:t xml:space="preserve">National Institute on Aging. What is menopause? https://www.nia.nih.gov/health/what-menopause (2017). </w:t>
      </w:r>
      <w:r w:rsidR="004169FB" w:rsidRPr="00C74EE8">
        <w:rPr>
          <w:rFonts w:ascii="Arial" w:hAnsi="Arial" w:cs="Arial"/>
          <w:noProof/>
          <w:sz w:val="18"/>
          <w:szCs w:val="18"/>
        </w:rPr>
        <w:br/>
      </w:r>
    </w:p>
    <w:p w14:paraId="2C8D700E" w14:textId="467A0B05" w:rsidR="003271C0" w:rsidRPr="00C74EE8" w:rsidRDefault="003271C0">
      <w:pPr>
        <w:pStyle w:val="ListParagraph"/>
        <w:widowControl w:val="0"/>
        <w:numPr>
          <w:ilvl w:val="0"/>
          <w:numId w:val="5"/>
        </w:numPr>
        <w:autoSpaceDE w:val="0"/>
        <w:autoSpaceDN w:val="0"/>
        <w:adjustRightInd w:val="0"/>
        <w:spacing w:line="240" w:lineRule="auto"/>
        <w:jc w:val="left"/>
        <w:rPr>
          <w:rFonts w:ascii="Arial" w:hAnsi="Arial" w:cs="Arial"/>
          <w:noProof/>
          <w:sz w:val="18"/>
          <w:szCs w:val="18"/>
        </w:rPr>
      </w:pPr>
      <w:r w:rsidRPr="00C74EE8">
        <w:rPr>
          <w:rFonts w:ascii="Arial" w:hAnsi="Arial" w:cs="Arial"/>
          <w:noProof/>
          <w:sz w:val="18"/>
          <w:szCs w:val="18"/>
        </w:rPr>
        <w:t>Mayo Clinic. Menopause - Symptoms and causes. https://www.mayoclinic.org/diseases-conditions/men (2017).</w:t>
      </w:r>
      <w:r w:rsidR="004169FB" w:rsidRPr="00C74EE8">
        <w:rPr>
          <w:rFonts w:ascii="Arial" w:hAnsi="Arial" w:cs="Arial"/>
          <w:noProof/>
          <w:sz w:val="18"/>
          <w:szCs w:val="18"/>
        </w:rPr>
        <w:br/>
      </w:r>
    </w:p>
    <w:p w14:paraId="358F4E36" w14:textId="53059030" w:rsidR="006153D8" w:rsidRPr="00C74EE8" w:rsidRDefault="00AD299B">
      <w:pPr>
        <w:pStyle w:val="ListParagraph"/>
        <w:widowControl w:val="0"/>
        <w:numPr>
          <w:ilvl w:val="0"/>
          <w:numId w:val="5"/>
        </w:numPr>
        <w:autoSpaceDE w:val="0"/>
        <w:autoSpaceDN w:val="0"/>
        <w:adjustRightInd w:val="0"/>
        <w:spacing w:line="240" w:lineRule="auto"/>
        <w:jc w:val="left"/>
        <w:rPr>
          <w:rFonts w:ascii="Arial" w:hAnsi="Arial" w:cs="Arial"/>
          <w:noProof/>
          <w:sz w:val="18"/>
          <w:szCs w:val="18"/>
        </w:rPr>
      </w:pPr>
      <w:r w:rsidRPr="00C74EE8">
        <w:rPr>
          <w:rFonts w:ascii="Arial" w:hAnsi="Arial" w:cs="Arial"/>
          <w:noProof/>
          <w:sz w:val="18"/>
          <w:szCs w:val="18"/>
        </w:rPr>
        <w:t>National Osteoporosis Foundation. What women need to know. https://www.nof.org/preventing-fractures/general-facts/what-women-need-to-know/ (2017).</w:t>
      </w:r>
      <w:r w:rsidR="004169FB" w:rsidRPr="00C74EE8">
        <w:rPr>
          <w:rFonts w:ascii="Arial" w:hAnsi="Arial" w:cs="Arial"/>
          <w:noProof/>
          <w:sz w:val="18"/>
          <w:szCs w:val="18"/>
        </w:rPr>
        <w:br/>
      </w:r>
    </w:p>
    <w:p w14:paraId="74F42D12" w14:textId="17796552" w:rsidR="006153D8" w:rsidRPr="00C74EE8" w:rsidRDefault="006153D8" w:rsidP="00C74EE8">
      <w:pPr>
        <w:pStyle w:val="ListBullet"/>
        <w:numPr>
          <w:ilvl w:val="0"/>
          <w:numId w:val="5"/>
        </w:numPr>
        <w:spacing w:after="0" w:line="240" w:lineRule="auto"/>
        <w:rPr>
          <w:rFonts w:ascii="Arial" w:hAnsi="Arial" w:cs="Arial"/>
          <w:sz w:val="18"/>
          <w:szCs w:val="18"/>
        </w:rPr>
      </w:pPr>
      <w:r w:rsidRPr="00C74EE8">
        <w:rPr>
          <w:rFonts w:ascii="Arial" w:hAnsi="Arial" w:cs="Arial"/>
          <w:color w:val="000000"/>
          <w:sz w:val="18"/>
          <w:szCs w:val="18"/>
          <w:shd w:val="clear" w:color="auto" w:fill="FFFFFF"/>
        </w:rPr>
        <w:t>National Osteoporosis Foundation (NOF) </w:t>
      </w:r>
      <w:r w:rsidRPr="00C74EE8">
        <w:rPr>
          <w:rStyle w:val="ref-journal"/>
          <w:rFonts w:ascii="Arial" w:hAnsi="Arial" w:cs="Arial"/>
          <w:color w:val="000000"/>
          <w:sz w:val="18"/>
          <w:szCs w:val="18"/>
          <w:shd w:val="clear" w:color="auto" w:fill="FFFFFF"/>
        </w:rPr>
        <w:t>Clinician’s guide to prevention and treatment of osteoporosis (2013)</w:t>
      </w:r>
      <w:r w:rsidRPr="00C74EE8">
        <w:rPr>
          <w:rFonts w:ascii="Arial" w:hAnsi="Arial" w:cs="Arial"/>
          <w:color w:val="000000"/>
          <w:sz w:val="18"/>
          <w:szCs w:val="18"/>
          <w:shd w:val="clear" w:color="auto" w:fill="FFFFFF"/>
        </w:rPr>
        <w:t>.</w:t>
      </w:r>
      <w:r w:rsidR="004169FB" w:rsidRPr="00C74EE8">
        <w:rPr>
          <w:rFonts w:ascii="Arial" w:hAnsi="Arial" w:cs="Arial"/>
          <w:color w:val="000000"/>
          <w:sz w:val="18"/>
          <w:szCs w:val="18"/>
          <w:shd w:val="clear" w:color="auto" w:fill="FFFFFF"/>
        </w:rPr>
        <w:br/>
      </w:r>
    </w:p>
    <w:p w14:paraId="3C7B9F17" w14:textId="1316BA8A" w:rsidR="00F63120" w:rsidRPr="00C74EE8" w:rsidRDefault="00F63120" w:rsidP="00C74EE8">
      <w:pPr>
        <w:pStyle w:val="ListBullet"/>
        <w:numPr>
          <w:ilvl w:val="0"/>
          <w:numId w:val="5"/>
        </w:numPr>
        <w:spacing w:after="0" w:line="240" w:lineRule="auto"/>
        <w:rPr>
          <w:rFonts w:ascii="Arial" w:hAnsi="Arial" w:cs="Arial"/>
          <w:sz w:val="18"/>
          <w:szCs w:val="18"/>
        </w:rPr>
      </w:pPr>
      <w:r w:rsidRPr="00C74EE8">
        <w:rPr>
          <w:rFonts w:ascii="Arial" w:hAnsi="Arial" w:cs="Arial"/>
          <w:color w:val="000000"/>
          <w:sz w:val="18"/>
          <w:szCs w:val="18"/>
          <w:shd w:val="clear" w:color="auto" w:fill="FFFFFF"/>
        </w:rPr>
        <w:t xml:space="preserve">International Osteoporosis Foundation. Facts and Statistics. https://www.iofbonehealth.org/facts-statistics (2017). </w:t>
      </w:r>
    </w:p>
    <w:p w14:paraId="2EE3369D" w14:textId="2730B323" w:rsidR="00AD299B" w:rsidRPr="00C74EE8" w:rsidRDefault="00AD299B" w:rsidP="00547E75">
      <w:pPr>
        <w:pStyle w:val="ListParagraph"/>
        <w:widowControl w:val="0"/>
        <w:numPr>
          <w:ilvl w:val="0"/>
          <w:numId w:val="5"/>
        </w:numPr>
        <w:autoSpaceDE w:val="0"/>
        <w:autoSpaceDN w:val="0"/>
        <w:adjustRightInd w:val="0"/>
        <w:spacing w:line="240" w:lineRule="auto"/>
        <w:jc w:val="left"/>
        <w:rPr>
          <w:rFonts w:ascii="Arial" w:hAnsi="Arial" w:cs="Arial"/>
          <w:noProof/>
          <w:sz w:val="18"/>
          <w:szCs w:val="18"/>
        </w:rPr>
      </w:pPr>
      <w:r w:rsidRPr="00C74EE8">
        <w:rPr>
          <w:rFonts w:ascii="Arial" w:hAnsi="Arial" w:cs="Arial"/>
          <w:noProof/>
          <w:sz w:val="18"/>
          <w:szCs w:val="18"/>
        </w:rPr>
        <w:t xml:space="preserve">Thornton, M. J. Estrogens and aging skin. </w:t>
      </w:r>
      <w:r w:rsidRPr="00C74EE8">
        <w:rPr>
          <w:rFonts w:ascii="Arial" w:hAnsi="Arial" w:cs="Arial"/>
          <w:i/>
          <w:iCs/>
          <w:noProof/>
          <w:sz w:val="18"/>
          <w:szCs w:val="18"/>
          <w:lang w:val="fr-CH"/>
        </w:rPr>
        <w:t>Dermatoendocrinol.</w:t>
      </w:r>
      <w:r w:rsidRPr="00C74EE8">
        <w:rPr>
          <w:rFonts w:ascii="Arial" w:hAnsi="Arial" w:cs="Arial"/>
          <w:noProof/>
          <w:sz w:val="18"/>
          <w:szCs w:val="18"/>
          <w:lang w:val="fr-CH"/>
        </w:rPr>
        <w:t xml:space="preserve"> </w:t>
      </w:r>
      <w:r w:rsidRPr="00C74EE8">
        <w:rPr>
          <w:rFonts w:ascii="Arial" w:hAnsi="Arial" w:cs="Arial"/>
          <w:b/>
          <w:bCs/>
          <w:noProof/>
          <w:sz w:val="18"/>
          <w:szCs w:val="18"/>
          <w:lang w:val="fr-CH"/>
        </w:rPr>
        <w:t>5,</w:t>
      </w:r>
      <w:r w:rsidRPr="00C74EE8">
        <w:rPr>
          <w:rFonts w:ascii="Arial" w:hAnsi="Arial" w:cs="Arial"/>
          <w:noProof/>
          <w:sz w:val="18"/>
          <w:szCs w:val="18"/>
          <w:lang w:val="fr-CH"/>
        </w:rPr>
        <w:t xml:space="preserve"> 264–270 (2013).</w:t>
      </w:r>
      <w:r w:rsidR="004169FB" w:rsidRPr="00C74EE8">
        <w:rPr>
          <w:rFonts w:ascii="Arial" w:hAnsi="Arial" w:cs="Arial"/>
          <w:noProof/>
          <w:sz w:val="18"/>
          <w:szCs w:val="18"/>
          <w:lang w:val="fr-CH"/>
        </w:rPr>
        <w:br/>
      </w:r>
    </w:p>
    <w:p w14:paraId="3A147263" w14:textId="12550FF9" w:rsidR="002A6AD4" w:rsidRPr="00C74EE8" w:rsidRDefault="00AD299B" w:rsidP="00547E75">
      <w:pPr>
        <w:pStyle w:val="ListParagraph"/>
        <w:widowControl w:val="0"/>
        <w:numPr>
          <w:ilvl w:val="0"/>
          <w:numId w:val="5"/>
        </w:numPr>
        <w:autoSpaceDE w:val="0"/>
        <w:autoSpaceDN w:val="0"/>
        <w:adjustRightInd w:val="0"/>
        <w:spacing w:line="240" w:lineRule="auto"/>
        <w:jc w:val="left"/>
        <w:rPr>
          <w:rFonts w:ascii="Arial" w:hAnsi="Arial" w:cs="Arial"/>
          <w:noProof/>
          <w:sz w:val="18"/>
          <w:szCs w:val="18"/>
        </w:rPr>
      </w:pPr>
      <w:r w:rsidRPr="00C74EE8">
        <w:rPr>
          <w:rFonts w:ascii="Arial" w:hAnsi="Arial" w:cs="Arial"/>
          <w:noProof/>
          <w:sz w:val="18"/>
          <w:szCs w:val="18"/>
          <w:lang w:val="fr-CH"/>
        </w:rPr>
        <w:t xml:space="preserve">Messier, V. </w:t>
      </w:r>
      <w:r w:rsidRPr="00C74EE8">
        <w:rPr>
          <w:rFonts w:ascii="Arial" w:hAnsi="Arial" w:cs="Arial"/>
          <w:i/>
          <w:iCs/>
          <w:noProof/>
          <w:sz w:val="18"/>
          <w:szCs w:val="18"/>
          <w:lang w:val="fr-CH"/>
        </w:rPr>
        <w:t>et al.</w:t>
      </w:r>
      <w:r w:rsidRPr="00C74EE8">
        <w:rPr>
          <w:rFonts w:ascii="Arial" w:hAnsi="Arial" w:cs="Arial"/>
          <w:noProof/>
          <w:sz w:val="18"/>
          <w:szCs w:val="18"/>
          <w:lang w:val="fr-CH"/>
        </w:rPr>
        <w:t xml:space="preserve"> </w:t>
      </w:r>
      <w:r w:rsidRPr="00C74EE8">
        <w:rPr>
          <w:rFonts w:ascii="Arial" w:hAnsi="Arial" w:cs="Arial"/>
          <w:noProof/>
          <w:sz w:val="18"/>
          <w:szCs w:val="18"/>
        </w:rPr>
        <w:t xml:space="preserve">Menopause and sarcopenia: A potential role for sex hormones. </w:t>
      </w:r>
      <w:r w:rsidRPr="00C74EE8">
        <w:rPr>
          <w:rFonts w:ascii="Arial" w:hAnsi="Arial" w:cs="Arial"/>
          <w:i/>
          <w:iCs/>
          <w:noProof/>
          <w:sz w:val="18"/>
          <w:szCs w:val="18"/>
        </w:rPr>
        <w:t>Maturitas</w:t>
      </w:r>
      <w:r w:rsidRPr="00C74EE8">
        <w:rPr>
          <w:rFonts w:ascii="Arial" w:hAnsi="Arial" w:cs="Arial"/>
          <w:noProof/>
          <w:sz w:val="18"/>
          <w:szCs w:val="18"/>
        </w:rPr>
        <w:t xml:space="preserve"> </w:t>
      </w:r>
      <w:r w:rsidRPr="00C74EE8">
        <w:rPr>
          <w:rFonts w:ascii="Arial" w:hAnsi="Arial" w:cs="Arial"/>
          <w:b/>
          <w:bCs/>
          <w:noProof/>
          <w:sz w:val="18"/>
          <w:szCs w:val="18"/>
        </w:rPr>
        <w:t>68,</w:t>
      </w:r>
      <w:r w:rsidRPr="00C74EE8">
        <w:rPr>
          <w:rFonts w:ascii="Arial" w:hAnsi="Arial" w:cs="Arial"/>
          <w:noProof/>
          <w:sz w:val="18"/>
          <w:szCs w:val="18"/>
        </w:rPr>
        <w:t xml:space="preserve"> 331–336 (2011).</w:t>
      </w:r>
      <w:r w:rsidR="004169FB" w:rsidRPr="00C74EE8">
        <w:rPr>
          <w:rFonts w:ascii="Arial" w:hAnsi="Arial" w:cs="Arial"/>
          <w:noProof/>
          <w:sz w:val="18"/>
          <w:szCs w:val="18"/>
        </w:rPr>
        <w:br/>
      </w:r>
    </w:p>
    <w:p w14:paraId="3F306818" w14:textId="28CE9AAC" w:rsidR="004C3A97" w:rsidRPr="00C74EE8" w:rsidRDefault="00F63120">
      <w:pPr>
        <w:pStyle w:val="ListParagraph"/>
        <w:widowControl w:val="0"/>
        <w:numPr>
          <w:ilvl w:val="0"/>
          <w:numId w:val="5"/>
        </w:numPr>
        <w:autoSpaceDE w:val="0"/>
        <w:autoSpaceDN w:val="0"/>
        <w:adjustRightInd w:val="0"/>
        <w:spacing w:line="240" w:lineRule="auto"/>
        <w:jc w:val="left"/>
        <w:rPr>
          <w:rFonts w:ascii="Arial" w:hAnsi="Arial" w:cs="Arial"/>
          <w:noProof/>
          <w:sz w:val="18"/>
          <w:szCs w:val="18"/>
        </w:rPr>
      </w:pPr>
      <w:r w:rsidRPr="00C74EE8">
        <w:rPr>
          <w:rFonts w:ascii="Arial" w:hAnsi="Arial" w:cs="Arial"/>
          <w:noProof/>
          <w:sz w:val="18"/>
          <w:szCs w:val="18"/>
        </w:rPr>
        <w:t xml:space="preserve">Caroline J. Hollins Martin, Ronald Ross Watson, V. _R. P. (Eds. . </w:t>
      </w:r>
      <w:r w:rsidRPr="00C74EE8">
        <w:rPr>
          <w:rFonts w:ascii="Arial" w:hAnsi="Arial" w:cs="Arial"/>
          <w:i/>
          <w:iCs/>
          <w:noProof/>
          <w:sz w:val="18"/>
          <w:szCs w:val="18"/>
        </w:rPr>
        <w:t>Nutrition and Diet in Menopause</w:t>
      </w:r>
      <w:r w:rsidRPr="00C74EE8">
        <w:rPr>
          <w:rFonts w:ascii="Arial" w:hAnsi="Arial" w:cs="Arial"/>
          <w:noProof/>
          <w:sz w:val="18"/>
          <w:szCs w:val="18"/>
        </w:rPr>
        <w:t>. (2013). doi:10.1007/978-1-62703-373-2</w:t>
      </w:r>
      <w:r w:rsidR="004C3A97" w:rsidRPr="00C74EE8">
        <w:rPr>
          <w:rFonts w:ascii="Arial" w:hAnsi="Arial" w:cs="Arial"/>
          <w:noProof/>
          <w:sz w:val="18"/>
          <w:szCs w:val="18"/>
        </w:rPr>
        <w:br/>
      </w:r>
    </w:p>
    <w:p w14:paraId="42446B34" w14:textId="569F45DD" w:rsidR="007C27A8" w:rsidRPr="00C74EE8" w:rsidRDefault="007C27A8">
      <w:pPr>
        <w:pStyle w:val="ListParagraph"/>
        <w:widowControl w:val="0"/>
        <w:numPr>
          <w:ilvl w:val="0"/>
          <w:numId w:val="5"/>
        </w:numPr>
        <w:autoSpaceDE w:val="0"/>
        <w:autoSpaceDN w:val="0"/>
        <w:adjustRightInd w:val="0"/>
        <w:spacing w:line="240" w:lineRule="auto"/>
        <w:jc w:val="left"/>
        <w:rPr>
          <w:rFonts w:ascii="Arial" w:hAnsi="Arial" w:cs="Arial"/>
          <w:noProof/>
          <w:sz w:val="18"/>
          <w:szCs w:val="18"/>
        </w:rPr>
      </w:pPr>
      <w:r w:rsidRPr="00C74EE8">
        <w:rPr>
          <w:rFonts w:ascii="Arial" w:hAnsi="Arial" w:cs="Arial"/>
          <w:noProof/>
          <w:sz w:val="18"/>
          <w:szCs w:val="18"/>
        </w:rPr>
        <w:t xml:space="preserve">Csiszar, A., Labinskyy, N., Pinto, J.T., Ballabh, P., Zhang, H., Losonczy, G., Pearson, K., de Cabo, R., Pacher, P., Zhang, C., Ungvari, Z. Resveratrol induces mitochondrial biogenesis in endothelial cells. </w:t>
      </w:r>
      <w:r w:rsidRPr="00C74EE8">
        <w:rPr>
          <w:rFonts w:ascii="Arial" w:hAnsi="Arial" w:cs="Arial"/>
          <w:i/>
          <w:noProof/>
          <w:sz w:val="18"/>
          <w:szCs w:val="18"/>
        </w:rPr>
        <w:t xml:space="preserve">Am J Physiol Heart Circ Physiol </w:t>
      </w:r>
      <w:r w:rsidRPr="00C74EE8">
        <w:rPr>
          <w:rFonts w:ascii="Arial" w:hAnsi="Arial" w:cs="Arial"/>
          <w:b/>
          <w:noProof/>
          <w:sz w:val="18"/>
          <w:szCs w:val="18"/>
        </w:rPr>
        <w:t>297</w:t>
      </w:r>
      <w:r w:rsidRPr="00C74EE8">
        <w:rPr>
          <w:rFonts w:ascii="Arial" w:hAnsi="Arial" w:cs="Arial"/>
          <w:noProof/>
          <w:sz w:val="18"/>
          <w:szCs w:val="18"/>
        </w:rPr>
        <w:t xml:space="preserve">, H13-20 (2009). </w:t>
      </w:r>
      <w:r w:rsidRPr="00C74EE8">
        <w:rPr>
          <w:rFonts w:ascii="Arial" w:hAnsi="Arial" w:cs="Arial"/>
          <w:noProof/>
          <w:sz w:val="18"/>
          <w:szCs w:val="18"/>
        </w:rPr>
        <w:br/>
      </w:r>
    </w:p>
    <w:p w14:paraId="60205B85" w14:textId="4C931975" w:rsidR="0069117C" w:rsidRPr="00C74EE8" w:rsidRDefault="004C3A97">
      <w:pPr>
        <w:pStyle w:val="ListParagraph"/>
        <w:widowControl w:val="0"/>
        <w:numPr>
          <w:ilvl w:val="0"/>
          <w:numId w:val="5"/>
        </w:numPr>
        <w:autoSpaceDE w:val="0"/>
        <w:autoSpaceDN w:val="0"/>
        <w:adjustRightInd w:val="0"/>
        <w:spacing w:line="240" w:lineRule="auto"/>
        <w:jc w:val="left"/>
        <w:rPr>
          <w:rFonts w:ascii="Arial" w:hAnsi="Arial" w:cs="Arial"/>
          <w:noProof/>
          <w:sz w:val="18"/>
          <w:szCs w:val="18"/>
        </w:rPr>
      </w:pPr>
      <w:r w:rsidRPr="00C74EE8">
        <w:rPr>
          <w:rFonts w:ascii="Arial" w:hAnsi="Arial" w:cs="Arial"/>
          <w:noProof/>
          <w:sz w:val="18"/>
          <w:szCs w:val="18"/>
        </w:rPr>
        <w:t>Sun, N., Youle, R. J., Finkel, T. The Mitochondrial Basis of Aging</w:t>
      </w:r>
      <w:r w:rsidRPr="00C74EE8">
        <w:rPr>
          <w:rFonts w:ascii="Arial" w:hAnsi="Arial" w:cs="Arial"/>
          <w:i/>
          <w:noProof/>
          <w:sz w:val="18"/>
          <w:szCs w:val="18"/>
        </w:rPr>
        <w:t>.</w:t>
      </w:r>
      <w:r w:rsidRPr="00C74EE8">
        <w:rPr>
          <w:rFonts w:ascii="Arial" w:hAnsi="Arial" w:cs="Arial"/>
          <w:noProof/>
          <w:sz w:val="18"/>
          <w:szCs w:val="18"/>
        </w:rPr>
        <w:t xml:space="preserve"> </w:t>
      </w:r>
      <w:r w:rsidRPr="00C74EE8">
        <w:rPr>
          <w:rFonts w:ascii="Arial" w:hAnsi="Arial" w:cs="Arial"/>
          <w:i/>
          <w:noProof/>
          <w:sz w:val="18"/>
          <w:szCs w:val="18"/>
        </w:rPr>
        <w:t xml:space="preserve">Molecular Cell </w:t>
      </w:r>
      <w:r w:rsidRPr="00C74EE8">
        <w:rPr>
          <w:rFonts w:ascii="Arial" w:hAnsi="Arial" w:cs="Arial"/>
          <w:b/>
          <w:noProof/>
          <w:sz w:val="18"/>
          <w:szCs w:val="18"/>
        </w:rPr>
        <w:t>61</w:t>
      </w:r>
      <w:r w:rsidRPr="00C74EE8">
        <w:rPr>
          <w:rFonts w:ascii="Arial" w:hAnsi="Arial" w:cs="Arial"/>
          <w:noProof/>
          <w:sz w:val="18"/>
          <w:szCs w:val="18"/>
        </w:rPr>
        <w:t>, 654-666 (2016).</w:t>
      </w:r>
      <w:r w:rsidR="004169FB" w:rsidRPr="00C74EE8">
        <w:rPr>
          <w:rFonts w:ascii="Arial" w:hAnsi="Arial" w:cs="Arial"/>
          <w:noProof/>
          <w:sz w:val="18"/>
          <w:szCs w:val="18"/>
        </w:rPr>
        <w:br/>
      </w:r>
    </w:p>
    <w:p w14:paraId="75BBB349" w14:textId="4AB2201C" w:rsidR="00F63120" w:rsidRPr="00C74EE8" w:rsidRDefault="0069117C">
      <w:pPr>
        <w:pStyle w:val="ListParagraph"/>
        <w:widowControl w:val="0"/>
        <w:numPr>
          <w:ilvl w:val="0"/>
          <w:numId w:val="5"/>
        </w:numPr>
        <w:autoSpaceDE w:val="0"/>
        <w:autoSpaceDN w:val="0"/>
        <w:adjustRightInd w:val="0"/>
        <w:spacing w:line="240" w:lineRule="auto"/>
        <w:jc w:val="left"/>
        <w:rPr>
          <w:rFonts w:ascii="Arial" w:hAnsi="Arial" w:cs="Arial"/>
          <w:noProof/>
          <w:sz w:val="18"/>
          <w:szCs w:val="18"/>
        </w:rPr>
      </w:pPr>
      <w:r w:rsidRPr="00C74EE8">
        <w:rPr>
          <w:rStyle w:val="wi-fullname"/>
          <w:rFonts w:ascii="Arial" w:hAnsi="Arial" w:cs="Arial"/>
          <w:sz w:val="18"/>
          <w:szCs w:val="18"/>
        </w:rPr>
        <w:t xml:space="preserve">Ethel S. Siris, MD; Paul D. Miller, MD; Elizabeth Barrett-Connor, MD; et alKenneth G. Faulkner, PhD; Lois E. Wehren, MD; Thomas A. Abbott, PhD; Marc L. Berger, MD; Arthur C. Santora, MD; Louis M. Sherwood, MD. Identification and Fracture Outcomes of Undiagnosed Low Bone Mineral Density in Postmenopausal Women, Results from the National Osteoporosis Risk Assessment. </w:t>
      </w:r>
      <w:r w:rsidRPr="00C74EE8">
        <w:rPr>
          <w:rStyle w:val="wi-fullname"/>
          <w:rFonts w:ascii="Arial" w:hAnsi="Arial" w:cs="Arial"/>
          <w:i/>
          <w:sz w:val="18"/>
          <w:szCs w:val="18"/>
        </w:rPr>
        <w:t xml:space="preserve"> JAMA</w:t>
      </w:r>
      <w:r w:rsidRPr="00C74EE8">
        <w:rPr>
          <w:rStyle w:val="wi-fullname"/>
          <w:rFonts w:ascii="Arial" w:hAnsi="Arial" w:cs="Arial"/>
          <w:sz w:val="18"/>
          <w:szCs w:val="18"/>
        </w:rPr>
        <w:t xml:space="preserve"> </w:t>
      </w:r>
      <w:r w:rsidRPr="00C74EE8">
        <w:rPr>
          <w:rStyle w:val="wi-fullname"/>
          <w:rFonts w:ascii="Arial" w:hAnsi="Arial" w:cs="Arial"/>
          <w:b/>
          <w:sz w:val="18"/>
          <w:szCs w:val="18"/>
        </w:rPr>
        <w:t>286</w:t>
      </w:r>
      <w:r w:rsidRPr="00C74EE8">
        <w:rPr>
          <w:rStyle w:val="wi-fullname"/>
          <w:rFonts w:ascii="Arial" w:hAnsi="Arial" w:cs="Arial"/>
          <w:i/>
          <w:sz w:val="18"/>
          <w:szCs w:val="18"/>
        </w:rPr>
        <w:t xml:space="preserve">, </w:t>
      </w:r>
      <w:r w:rsidRPr="00C74EE8">
        <w:rPr>
          <w:rStyle w:val="wi-fullname"/>
          <w:rFonts w:ascii="Arial" w:hAnsi="Arial" w:cs="Arial"/>
          <w:sz w:val="18"/>
          <w:szCs w:val="18"/>
        </w:rPr>
        <w:t xml:space="preserve">2815-2822 (2001). doi:10.1001/jama.286.22.2815 </w:t>
      </w:r>
      <w:r w:rsidR="004169FB" w:rsidRPr="00C74EE8">
        <w:rPr>
          <w:rStyle w:val="wi-fullname"/>
          <w:rFonts w:ascii="Arial" w:hAnsi="Arial" w:cs="Arial"/>
          <w:color w:val="333333"/>
          <w:sz w:val="18"/>
          <w:szCs w:val="18"/>
        </w:rPr>
        <w:br/>
      </w:r>
    </w:p>
    <w:p w14:paraId="3D750A38" w14:textId="2E869F33" w:rsidR="002A6AD4" w:rsidRPr="00C74EE8" w:rsidRDefault="002A6AD4">
      <w:pPr>
        <w:pStyle w:val="ListParagraph"/>
        <w:widowControl w:val="0"/>
        <w:numPr>
          <w:ilvl w:val="0"/>
          <w:numId w:val="5"/>
        </w:numPr>
        <w:autoSpaceDE w:val="0"/>
        <w:autoSpaceDN w:val="0"/>
        <w:adjustRightInd w:val="0"/>
        <w:spacing w:line="240" w:lineRule="auto"/>
        <w:jc w:val="left"/>
        <w:rPr>
          <w:rFonts w:ascii="Arial" w:hAnsi="Arial" w:cs="Arial"/>
          <w:noProof/>
          <w:sz w:val="18"/>
          <w:szCs w:val="18"/>
        </w:rPr>
      </w:pPr>
      <w:r w:rsidRPr="00C74EE8">
        <w:rPr>
          <w:rFonts w:ascii="Arial" w:hAnsi="Arial" w:cs="Arial"/>
          <w:noProof/>
          <w:sz w:val="18"/>
          <w:szCs w:val="18"/>
        </w:rPr>
        <w:t xml:space="preserve">Poulsen, M. M. </w:t>
      </w:r>
      <w:r w:rsidRPr="00C74EE8">
        <w:rPr>
          <w:rFonts w:ascii="Arial" w:hAnsi="Arial" w:cs="Arial"/>
          <w:i/>
          <w:iCs/>
          <w:noProof/>
          <w:sz w:val="18"/>
          <w:szCs w:val="18"/>
        </w:rPr>
        <w:t>et al.</w:t>
      </w:r>
      <w:r w:rsidRPr="00C74EE8">
        <w:rPr>
          <w:rFonts w:ascii="Arial" w:hAnsi="Arial" w:cs="Arial"/>
          <w:noProof/>
          <w:sz w:val="18"/>
          <w:szCs w:val="18"/>
        </w:rPr>
        <w:t xml:space="preserve"> Short-term resveratrol supplementation stimulates serum levels of bone-specific alkaline phosphatase in obese non-diabetic men. </w:t>
      </w:r>
      <w:r w:rsidRPr="00C74EE8">
        <w:rPr>
          <w:rFonts w:ascii="Arial" w:hAnsi="Arial" w:cs="Arial"/>
          <w:i/>
          <w:iCs/>
          <w:noProof/>
          <w:sz w:val="18"/>
          <w:szCs w:val="18"/>
        </w:rPr>
        <w:t>J. Funct. Foods</w:t>
      </w:r>
      <w:r w:rsidRPr="00C74EE8">
        <w:rPr>
          <w:rFonts w:ascii="Arial" w:hAnsi="Arial" w:cs="Arial"/>
          <w:noProof/>
          <w:sz w:val="18"/>
          <w:szCs w:val="18"/>
        </w:rPr>
        <w:t xml:space="preserve"> </w:t>
      </w:r>
      <w:r w:rsidRPr="00C74EE8">
        <w:rPr>
          <w:rFonts w:ascii="Arial" w:hAnsi="Arial" w:cs="Arial"/>
          <w:b/>
          <w:bCs/>
          <w:noProof/>
          <w:sz w:val="18"/>
          <w:szCs w:val="18"/>
        </w:rPr>
        <w:t>6,</w:t>
      </w:r>
      <w:r w:rsidRPr="00C74EE8">
        <w:rPr>
          <w:rFonts w:ascii="Arial" w:hAnsi="Arial" w:cs="Arial"/>
          <w:noProof/>
          <w:sz w:val="18"/>
          <w:szCs w:val="18"/>
        </w:rPr>
        <w:t xml:space="preserve"> 305–310 (2014).</w:t>
      </w:r>
      <w:r w:rsidR="004169FB" w:rsidRPr="00C74EE8">
        <w:rPr>
          <w:rFonts w:ascii="Arial" w:hAnsi="Arial" w:cs="Arial"/>
          <w:noProof/>
          <w:sz w:val="18"/>
          <w:szCs w:val="18"/>
        </w:rPr>
        <w:br/>
      </w:r>
    </w:p>
    <w:p w14:paraId="44677D51" w14:textId="165E1376" w:rsidR="005674F0" w:rsidRPr="00C74EE8" w:rsidRDefault="002A6AD4">
      <w:pPr>
        <w:pStyle w:val="ListParagraph"/>
        <w:widowControl w:val="0"/>
        <w:numPr>
          <w:ilvl w:val="0"/>
          <w:numId w:val="5"/>
        </w:numPr>
        <w:autoSpaceDE w:val="0"/>
        <w:autoSpaceDN w:val="0"/>
        <w:adjustRightInd w:val="0"/>
        <w:spacing w:line="240" w:lineRule="auto"/>
        <w:jc w:val="left"/>
        <w:rPr>
          <w:rFonts w:ascii="Arial" w:hAnsi="Arial" w:cs="Arial"/>
          <w:noProof/>
          <w:sz w:val="18"/>
          <w:szCs w:val="18"/>
        </w:rPr>
      </w:pPr>
      <w:r w:rsidRPr="00C74EE8">
        <w:rPr>
          <w:rFonts w:ascii="Arial" w:hAnsi="Arial" w:cs="Arial"/>
          <w:noProof/>
          <w:sz w:val="18"/>
          <w:szCs w:val="18"/>
        </w:rPr>
        <w:t xml:space="preserve">Ornstrup, M. J., Harsløf, T., Kjær, T. N., Langdahl, B. L. &amp; Pedersen, S. B. Resveratrol Increases Bone Mineral Density and Bone Alkaline Phosphatase in Obese Men: A Randomized Placebo-Controlled Trial. </w:t>
      </w:r>
      <w:r w:rsidRPr="00C74EE8">
        <w:rPr>
          <w:rFonts w:ascii="Arial" w:hAnsi="Arial" w:cs="Arial"/>
          <w:i/>
          <w:iCs/>
          <w:noProof/>
          <w:sz w:val="18"/>
          <w:szCs w:val="18"/>
        </w:rPr>
        <w:t>J. Clin. Endocrinol. Metab.</w:t>
      </w:r>
      <w:r w:rsidRPr="00C74EE8">
        <w:rPr>
          <w:rFonts w:ascii="Arial" w:hAnsi="Arial" w:cs="Arial"/>
          <w:noProof/>
          <w:sz w:val="18"/>
          <w:szCs w:val="18"/>
        </w:rPr>
        <w:t xml:space="preserve"> </w:t>
      </w:r>
      <w:r w:rsidRPr="00C74EE8">
        <w:rPr>
          <w:rFonts w:ascii="Arial" w:hAnsi="Arial" w:cs="Arial"/>
          <w:b/>
          <w:bCs/>
          <w:noProof/>
          <w:sz w:val="18"/>
          <w:szCs w:val="18"/>
        </w:rPr>
        <w:t>99,</w:t>
      </w:r>
      <w:r w:rsidRPr="00C74EE8">
        <w:rPr>
          <w:rFonts w:ascii="Arial" w:hAnsi="Arial" w:cs="Arial"/>
          <w:noProof/>
          <w:sz w:val="18"/>
          <w:szCs w:val="18"/>
        </w:rPr>
        <w:t xml:space="preserve"> 4720–4729 (2014).</w:t>
      </w:r>
      <w:r w:rsidR="005674F0" w:rsidRPr="00C74EE8">
        <w:rPr>
          <w:rFonts w:ascii="Arial" w:hAnsi="Arial" w:cs="Arial"/>
          <w:noProof/>
          <w:sz w:val="18"/>
          <w:szCs w:val="18"/>
        </w:rPr>
        <w:br/>
      </w:r>
    </w:p>
    <w:p w14:paraId="73E606D0" w14:textId="3DA24C83" w:rsidR="0069117C" w:rsidRPr="00C74EE8" w:rsidRDefault="005674F0">
      <w:pPr>
        <w:pStyle w:val="ListParagraph"/>
        <w:widowControl w:val="0"/>
        <w:numPr>
          <w:ilvl w:val="0"/>
          <w:numId w:val="5"/>
        </w:numPr>
        <w:autoSpaceDE w:val="0"/>
        <w:autoSpaceDN w:val="0"/>
        <w:adjustRightInd w:val="0"/>
        <w:spacing w:line="240" w:lineRule="auto"/>
        <w:jc w:val="left"/>
        <w:rPr>
          <w:rFonts w:ascii="Arial" w:hAnsi="Arial" w:cs="Arial"/>
          <w:noProof/>
          <w:sz w:val="18"/>
          <w:szCs w:val="18"/>
        </w:rPr>
      </w:pPr>
      <w:r w:rsidRPr="00C74EE8">
        <w:rPr>
          <w:rFonts w:ascii="Arial" w:hAnsi="Arial" w:cs="Arial"/>
          <w:sz w:val="18"/>
          <w:szCs w:val="18"/>
          <w:lang w:val="en-GB"/>
        </w:rPr>
        <w:t xml:space="preserve">Nakamura, Y., Suzuki, T. &amp; Kato, H. Serum bone alkaline phosphatase is a useful marker to evaluate lumbar bone mineral density in Japanese postmenopausal osteoporotic women during denosumab treatment. </w:t>
      </w:r>
      <w:r w:rsidRPr="00C74EE8">
        <w:rPr>
          <w:rFonts w:ascii="Arial" w:hAnsi="Arial" w:cs="Arial"/>
          <w:i/>
          <w:iCs/>
          <w:sz w:val="18"/>
          <w:szCs w:val="18"/>
          <w:lang w:val="en-GB"/>
        </w:rPr>
        <w:t>Ther. Clin. Risk Manag.</w:t>
      </w:r>
      <w:r w:rsidRPr="00C74EE8">
        <w:rPr>
          <w:rFonts w:ascii="Arial" w:hAnsi="Arial" w:cs="Arial"/>
          <w:sz w:val="18"/>
          <w:szCs w:val="18"/>
          <w:lang w:val="en-GB"/>
        </w:rPr>
        <w:t xml:space="preserve"> </w:t>
      </w:r>
      <w:r w:rsidRPr="00C74EE8">
        <w:rPr>
          <w:rFonts w:ascii="Arial" w:hAnsi="Arial" w:cs="Arial"/>
          <w:b/>
          <w:bCs/>
          <w:sz w:val="18"/>
          <w:szCs w:val="18"/>
          <w:lang w:val="en-GB"/>
        </w:rPr>
        <w:t>13</w:t>
      </w:r>
      <w:r w:rsidRPr="00C74EE8">
        <w:rPr>
          <w:rFonts w:ascii="Arial" w:hAnsi="Arial" w:cs="Arial"/>
          <w:sz w:val="18"/>
          <w:szCs w:val="18"/>
          <w:lang w:val="en-GB"/>
        </w:rPr>
        <w:t>,1343-1348 (2017)</w:t>
      </w:r>
      <w:r w:rsidR="004169FB" w:rsidRPr="00C74EE8">
        <w:rPr>
          <w:rFonts w:ascii="Arial" w:hAnsi="Arial" w:cs="Arial"/>
          <w:noProof/>
          <w:sz w:val="18"/>
          <w:szCs w:val="18"/>
        </w:rPr>
        <w:br/>
      </w:r>
    </w:p>
    <w:p w14:paraId="23621D40" w14:textId="06C416EE" w:rsidR="0069117C" w:rsidRPr="00C74EE8" w:rsidRDefault="0069117C">
      <w:pPr>
        <w:pStyle w:val="ListParagraph"/>
        <w:widowControl w:val="0"/>
        <w:numPr>
          <w:ilvl w:val="0"/>
          <w:numId w:val="5"/>
        </w:numPr>
        <w:autoSpaceDE w:val="0"/>
        <w:autoSpaceDN w:val="0"/>
        <w:adjustRightInd w:val="0"/>
        <w:spacing w:line="240" w:lineRule="auto"/>
        <w:jc w:val="left"/>
        <w:rPr>
          <w:rFonts w:ascii="Arial" w:hAnsi="Arial" w:cs="Arial"/>
          <w:noProof/>
          <w:sz w:val="18"/>
          <w:szCs w:val="18"/>
        </w:rPr>
      </w:pPr>
      <w:r w:rsidRPr="00C74EE8">
        <w:rPr>
          <w:rFonts w:ascii="Arial" w:hAnsi="Arial" w:cs="Arial"/>
          <w:noProof/>
          <w:sz w:val="18"/>
          <w:szCs w:val="18"/>
        </w:rPr>
        <w:t xml:space="preserve">Alway, S. E. </w:t>
      </w:r>
      <w:r w:rsidRPr="00C74EE8">
        <w:rPr>
          <w:rFonts w:ascii="Arial" w:hAnsi="Arial" w:cs="Arial"/>
          <w:i/>
          <w:iCs/>
          <w:noProof/>
          <w:sz w:val="18"/>
          <w:szCs w:val="18"/>
        </w:rPr>
        <w:t>et al.</w:t>
      </w:r>
      <w:r w:rsidRPr="00C74EE8">
        <w:rPr>
          <w:rFonts w:ascii="Arial" w:hAnsi="Arial" w:cs="Arial"/>
          <w:noProof/>
          <w:sz w:val="18"/>
          <w:szCs w:val="18"/>
        </w:rPr>
        <w:t xml:space="preserve"> Resveratrol Enhances Exercise-Induced Cellular and Functional Adaptations of Skeletal Muscle in Older Men and Women. </w:t>
      </w:r>
      <w:r w:rsidRPr="00C74EE8">
        <w:rPr>
          <w:rFonts w:ascii="Arial" w:hAnsi="Arial" w:cs="Arial"/>
          <w:i/>
          <w:iCs/>
          <w:noProof/>
          <w:sz w:val="18"/>
          <w:szCs w:val="18"/>
        </w:rPr>
        <w:t>Journals Gerontol. Ser. A</w:t>
      </w:r>
      <w:r w:rsidRPr="00C74EE8">
        <w:rPr>
          <w:rFonts w:ascii="Arial" w:hAnsi="Arial" w:cs="Arial"/>
          <w:noProof/>
          <w:sz w:val="18"/>
          <w:szCs w:val="18"/>
        </w:rPr>
        <w:t xml:space="preserve"> </w:t>
      </w:r>
      <w:r w:rsidRPr="00C74EE8">
        <w:rPr>
          <w:rFonts w:ascii="Arial" w:hAnsi="Arial" w:cs="Arial"/>
          <w:b/>
          <w:bCs/>
          <w:noProof/>
          <w:sz w:val="18"/>
          <w:szCs w:val="18"/>
        </w:rPr>
        <w:t>138,</w:t>
      </w:r>
      <w:r w:rsidRPr="00C74EE8">
        <w:rPr>
          <w:rFonts w:ascii="Arial" w:hAnsi="Arial" w:cs="Arial"/>
          <w:noProof/>
          <w:sz w:val="18"/>
          <w:szCs w:val="18"/>
        </w:rPr>
        <w:t xml:space="preserve"> 3657–3666 (2017).</w:t>
      </w:r>
      <w:r w:rsidR="004169FB" w:rsidRPr="00C74EE8">
        <w:rPr>
          <w:rFonts w:ascii="Arial" w:hAnsi="Arial" w:cs="Arial"/>
          <w:noProof/>
          <w:sz w:val="18"/>
          <w:szCs w:val="18"/>
        </w:rPr>
        <w:br/>
      </w:r>
    </w:p>
    <w:p w14:paraId="75112F35" w14:textId="2BB05D23" w:rsidR="004169FB" w:rsidRPr="00C74EE8" w:rsidRDefault="0069117C">
      <w:pPr>
        <w:pStyle w:val="ListParagraph"/>
        <w:widowControl w:val="0"/>
        <w:numPr>
          <w:ilvl w:val="0"/>
          <w:numId w:val="5"/>
        </w:numPr>
        <w:autoSpaceDE w:val="0"/>
        <w:autoSpaceDN w:val="0"/>
        <w:adjustRightInd w:val="0"/>
        <w:spacing w:line="240" w:lineRule="auto"/>
        <w:jc w:val="left"/>
        <w:rPr>
          <w:rFonts w:ascii="Arial" w:hAnsi="Arial" w:cs="Arial"/>
          <w:noProof/>
          <w:sz w:val="18"/>
          <w:szCs w:val="18"/>
        </w:rPr>
      </w:pPr>
      <w:r w:rsidRPr="00C74EE8">
        <w:rPr>
          <w:rFonts w:ascii="Arial" w:hAnsi="Arial" w:cs="Arial"/>
          <w:noProof/>
          <w:sz w:val="18"/>
          <w:szCs w:val="18"/>
        </w:rPr>
        <w:t xml:space="preserve">National Institute on Aging. Skincare and Aging. https://www.nia.nih.gov/health/skin-care-and-aging (2017). </w:t>
      </w:r>
      <w:r w:rsidR="004169FB" w:rsidRPr="00C74EE8">
        <w:rPr>
          <w:rFonts w:ascii="Arial" w:hAnsi="Arial" w:cs="Arial"/>
          <w:noProof/>
          <w:sz w:val="18"/>
          <w:szCs w:val="18"/>
        </w:rPr>
        <w:br/>
      </w:r>
    </w:p>
    <w:p w14:paraId="2F4CFBEA" w14:textId="27F1D5CB" w:rsidR="004169FB" w:rsidRPr="00C74EE8" w:rsidRDefault="004169FB">
      <w:pPr>
        <w:pStyle w:val="ListParagraph"/>
        <w:widowControl w:val="0"/>
        <w:numPr>
          <w:ilvl w:val="0"/>
          <w:numId w:val="5"/>
        </w:numPr>
        <w:autoSpaceDE w:val="0"/>
        <w:autoSpaceDN w:val="0"/>
        <w:adjustRightInd w:val="0"/>
        <w:spacing w:line="240" w:lineRule="auto"/>
        <w:jc w:val="left"/>
        <w:rPr>
          <w:rFonts w:ascii="Arial" w:hAnsi="Arial" w:cs="Arial"/>
          <w:noProof/>
          <w:sz w:val="18"/>
          <w:szCs w:val="18"/>
        </w:rPr>
      </w:pPr>
      <w:r w:rsidRPr="00C74EE8">
        <w:rPr>
          <w:rFonts w:ascii="Arial" w:hAnsi="Arial" w:cs="Arial"/>
          <w:noProof/>
          <w:sz w:val="18"/>
          <w:szCs w:val="18"/>
        </w:rPr>
        <w:t xml:space="preserve">Buonocore, D. </w:t>
      </w:r>
      <w:r w:rsidRPr="00C74EE8">
        <w:rPr>
          <w:rFonts w:ascii="Arial" w:hAnsi="Arial" w:cs="Arial"/>
          <w:i/>
          <w:iCs/>
          <w:noProof/>
          <w:sz w:val="18"/>
          <w:szCs w:val="18"/>
        </w:rPr>
        <w:t>et al.</w:t>
      </w:r>
      <w:r w:rsidRPr="00C74EE8">
        <w:rPr>
          <w:rFonts w:ascii="Arial" w:hAnsi="Arial" w:cs="Arial"/>
          <w:noProof/>
          <w:sz w:val="18"/>
          <w:szCs w:val="18"/>
        </w:rPr>
        <w:t xml:space="preserve"> Resveratrol-procyanidin blend: Nutraceutical and antiaging efficacy evaluated in a placebo-controlled, double-blind study. </w:t>
      </w:r>
      <w:r w:rsidRPr="00C74EE8">
        <w:rPr>
          <w:rFonts w:ascii="Arial" w:hAnsi="Arial" w:cs="Arial"/>
          <w:i/>
          <w:iCs/>
          <w:noProof/>
          <w:sz w:val="18"/>
          <w:szCs w:val="18"/>
        </w:rPr>
        <w:t>Clin. Cosmet. Investig. Dermatol.</w:t>
      </w:r>
      <w:r w:rsidRPr="00C74EE8">
        <w:rPr>
          <w:rFonts w:ascii="Arial" w:hAnsi="Arial" w:cs="Arial"/>
          <w:noProof/>
          <w:sz w:val="18"/>
          <w:szCs w:val="18"/>
        </w:rPr>
        <w:t xml:space="preserve"> </w:t>
      </w:r>
      <w:r w:rsidRPr="00C74EE8">
        <w:rPr>
          <w:rFonts w:ascii="Arial" w:hAnsi="Arial" w:cs="Arial"/>
          <w:b/>
          <w:bCs/>
          <w:noProof/>
          <w:sz w:val="18"/>
          <w:szCs w:val="18"/>
        </w:rPr>
        <w:t>5,</w:t>
      </w:r>
      <w:r w:rsidRPr="00C74EE8">
        <w:rPr>
          <w:rFonts w:ascii="Arial" w:hAnsi="Arial" w:cs="Arial"/>
          <w:noProof/>
          <w:sz w:val="18"/>
          <w:szCs w:val="18"/>
        </w:rPr>
        <w:t xml:space="preserve"> 159–165 (2012).</w:t>
      </w:r>
      <w:r w:rsidRPr="00C74EE8">
        <w:rPr>
          <w:rFonts w:ascii="Arial" w:hAnsi="Arial" w:cs="Arial"/>
          <w:noProof/>
          <w:sz w:val="18"/>
          <w:szCs w:val="18"/>
        </w:rPr>
        <w:br/>
      </w:r>
    </w:p>
    <w:p w14:paraId="13ECEA0E" w14:textId="12E98BA7" w:rsidR="004169FB" w:rsidRPr="00C74EE8" w:rsidRDefault="004169FB">
      <w:pPr>
        <w:pStyle w:val="ListParagraph"/>
        <w:widowControl w:val="0"/>
        <w:numPr>
          <w:ilvl w:val="0"/>
          <w:numId w:val="5"/>
        </w:numPr>
        <w:autoSpaceDE w:val="0"/>
        <w:autoSpaceDN w:val="0"/>
        <w:adjustRightInd w:val="0"/>
        <w:spacing w:line="240" w:lineRule="auto"/>
        <w:jc w:val="left"/>
        <w:rPr>
          <w:rFonts w:ascii="Arial" w:hAnsi="Arial" w:cs="Arial"/>
          <w:noProof/>
          <w:sz w:val="18"/>
          <w:szCs w:val="18"/>
        </w:rPr>
      </w:pPr>
      <w:r w:rsidRPr="00C74EE8">
        <w:rPr>
          <w:rFonts w:ascii="Arial" w:hAnsi="Arial" w:cs="Arial"/>
          <w:noProof/>
          <w:sz w:val="18"/>
          <w:szCs w:val="18"/>
        </w:rPr>
        <w:t xml:space="preserve">Wong, R., Evans, H. &amp; Howe, P. Resveratrol supplementation reduces pain experience by postmenopausal women. </w:t>
      </w:r>
      <w:r w:rsidRPr="00C74EE8">
        <w:rPr>
          <w:rFonts w:ascii="Arial" w:hAnsi="Arial" w:cs="Arial"/>
          <w:i/>
          <w:iCs/>
          <w:noProof/>
          <w:sz w:val="18"/>
          <w:szCs w:val="18"/>
        </w:rPr>
        <w:t>Menopause</w:t>
      </w:r>
      <w:r w:rsidRPr="00C74EE8">
        <w:rPr>
          <w:rFonts w:ascii="Arial" w:hAnsi="Arial" w:cs="Arial"/>
          <w:noProof/>
          <w:sz w:val="18"/>
          <w:szCs w:val="18"/>
        </w:rPr>
        <w:t xml:space="preserve"> </w:t>
      </w:r>
      <w:r w:rsidRPr="00C74EE8">
        <w:rPr>
          <w:rFonts w:ascii="Arial" w:hAnsi="Arial" w:cs="Arial"/>
          <w:b/>
          <w:bCs/>
          <w:noProof/>
          <w:sz w:val="18"/>
          <w:szCs w:val="18"/>
        </w:rPr>
        <w:t>24,</w:t>
      </w:r>
      <w:r w:rsidRPr="00C74EE8">
        <w:rPr>
          <w:rFonts w:ascii="Arial" w:hAnsi="Arial" w:cs="Arial"/>
          <w:noProof/>
          <w:sz w:val="18"/>
          <w:szCs w:val="18"/>
        </w:rPr>
        <w:t xml:space="preserve"> 916–922 (2017).</w:t>
      </w:r>
      <w:r w:rsidR="00F72E13" w:rsidRPr="00C74EE8">
        <w:rPr>
          <w:rFonts w:ascii="Arial" w:hAnsi="Arial" w:cs="Arial"/>
          <w:noProof/>
          <w:sz w:val="18"/>
          <w:szCs w:val="18"/>
        </w:rPr>
        <w:br/>
      </w:r>
    </w:p>
    <w:p w14:paraId="0F8FD6F7" w14:textId="797EDCCD" w:rsidR="00F72E13" w:rsidRPr="00C74EE8" w:rsidRDefault="00F72E13">
      <w:pPr>
        <w:pStyle w:val="ListParagraph"/>
        <w:widowControl w:val="0"/>
        <w:numPr>
          <w:ilvl w:val="0"/>
          <w:numId w:val="5"/>
        </w:numPr>
        <w:autoSpaceDE w:val="0"/>
        <w:autoSpaceDN w:val="0"/>
        <w:adjustRightInd w:val="0"/>
        <w:spacing w:line="240" w:lineRule="auto"/>
        <w:rPr>
          <w:rFonts w:ascii="Arial" w:hAnsi="Arial" w:cs="Arial"/>
          <w:noProof/>
          <w:sz w:val="18"/>
          <w:szCs w:val="18"/>
        </w:rPr>
      </w:pPr>
      <w:r w:rsidRPr="00C74EE8">
        <w:rPr>
          <w:rFonts w:ascii="Arial" w:hAnsi="Arial" w:cs="Arial"/>
          <w:noProof/>
          <w:sz w:val="18"/>
          <w:szCs w:val="18"/>
        </w:rPr>
        <w:t xml:space="preserve">Caruso, S. </w:t>
      </w:r>
      <w:r w:rsidRPr="00C74EE8">
        <w:rPr>
          <w:rFonts w:ascii="Arial" w:hAnsi="Arial" w:cs="Arial"/>
          <w:i/>
          <w:iCs/>
          <w:noProof/>
          <w:sz w:val="18"/>
          <w:szCs w:val="18"/>
        </w:rPr>
        <w:t>et al.</w:t>
      </w:r>
      <w:r w:rsidRPr="00C74EE8">
        <w:rPr>
          <w:rFonts w:ascii="Arial" w:hAnsi="Arial" w:cs="Arial"/>
          <w:noProof/>
          <w:sz w:val="18"/>
          <w:szCs w:val="18"/>
        </w:rPr>
        <w:t xml:space="preserve"> Effects of nutraceuticals on quality of life and sexual function of perimenopausal women. </w:t>
      </w:r>
      <w:r w:rsidRPr="00C74EE8">
        <w:rPr>
          <w:rFonts w:ascii="Arial" w:hAnsi="Arial" w:cs="Arial"/>
          <w:i/>
          <w:iCs/>
          <w:noProof/>
          <w:sz w:val="18"/>
          <w:szCs w:val="18"/>
        </w:rPr>
        <w:t>J. Endocrinol. Invest.</w:t>
      </w:r>
      <w:r w:rsidRPr="00C74EE8">
        <w:rPr>
          <w:rFonts w:ascii="Arial" w:hAnsi="Arial" w:cs="Arial"/>
          <w:noProof/>
          <w:sz w:val="18"/>
          <w:szCs w:val="18"/>
        </w:rPr>
        <w:t xml:space="preserve"> </w:t>
      </w:r>
      <w:r w:rsidRPr="00C74EE8">
        <w:rPr>
          <w:rFonts w:ascii="Arial" w:hAnsi="Arial" w:cs="Arial"/>
          <w:b/>
          <w:bCs/>
          <w:noProof/>
          <w:sz w:val="18"/>
          <w:szCs w:val="18"/>
        </w:rPr>
        <w:t>40,</w:t>
      </w:r>
      <w:r w:rsidRPr="00C74EE8">
        <w:rPr>
          <w:rFonts w:ascii="Arial" w:hAnsi="Arial" w:cs="Arial"/>
          <w:noProof/>
          <w:sz w:val="18"/>
          <w:szCs w:val="18"/>
        </w:rPr>
        <w:t xml:space="preserve"> 27–32 (2017).</w:t>
      </w:r>
    </w:p>
    <w:p w14:paraId="708A9555" w14:textId="77777777" w:rsidR="00F72E13" w:rsidRPr="00C74EE8" w:rsidRDefault="00F72E13" w:rsidP="00C74EE8">
      <w:pPr>
        <w:pStyle w:val="ListBullet"/>
        <w:numPr>
          <w:ilvl w:val="0"/>
          <w:numId w:val="0"/>
        </w:numPr>
        <w:spacing w:after="0" w:line="240" w:lineRule="auto"/>
        <w:ind w:left="360"/>
        <w:rPr>
          <w:sz w:val="18"/>
          <w:szCs w:val="18"/>
        </w:rPr>
      </w:pPr>
    </w:p>
    <w:p w14:paraId="253596F5" w14:textId="77777777" w:rsidR="004169FB" w:rsidRPr="00C74EE8" w:rsidRDefault="004169FB" w:rsidP="00C74EE8">
      <w:pPr>
        <w:pStyle w:val="ListBullet"/>
        <w:numPr>
          <w:ilvl w:val="0"/>
          <w:numId w:val="0"/>
        </w:numPr>
        <w:spacing w:after="0" w:line="240" w:lineRule="auto"/>
        <w:ind w:left="360"/>
        <w:rPr>
          <w:sz w:val="18"/>
          <w:szCs w:val="18"/>
        </w:rPr>
      </w:pPr>
    </w:p>
    <w:p w14:paraId="4E15E068" w14:textId="09860241" w:rsidR="002A6AD4" w:rsidRPr="00C74EE8" w:rsidRDefault="0069117C" w:rsidP="00547E75">
      <w:pPr>
        <w:pStyle w:val="ListParagraph"/>
        <w:widowControl w:val="0"/>
        <w:autoSpaceDE w:val="0"/>
        <w:autoSpaceDN w:val="0"/>
        <w:adjustRightInd w:val="0"/>
        <w:spacing w:line="240" w:lineRule="auto"/>
        <w:ind w:left="720" w:firstLine="0"/>
        <w:jc w:val="left"/>
        <w:rPr>
          <w:rFonts w:ascii="Arial" w:hAnsi="Arial" w:cs="Arial"/>
          <w:noProof/>
          <w:sz w:val="18"/>
          <w:szCs w:val="18"/>
        </w:rPr>
      </w:pPr>
      <w:r w:rsidRPr="00C74EE8">
        <w:rPr>
          <w:rFonts w:ascii="Arial" w:hAnsi="Arial" w:cs="Arial"/>
          <w:noProof/>
          <w:sz w:val="18"/>
          <w:szCs w:val="18"/>
        </w:rPr>
        <w:br/>
      </w:r>
    </w:p>
    <w:p w14:paraId="53028CDA" w14:textId="56CE1630" w:rsidR="003834CF" w:rsidRDefault="002A6AD4" w:rsidP="00C74EE8">
      <w:pPr>
        <w:spacing w:after="0" w:line="240" w:lineRule="auto"/>
      </w:pPr>
      <w:r w:rsidRPr="00C74EE8">
        <w:rPr>
          <w:color w:val="595959" w:themeColor="text1" w:themeTint="A6"/>
          <w:sz w:val="18"/>
          <w:szCs w:val="18"/>
        </w:rPr>
        <w:fldChar w:fldCharType="end"/>
      </w:r>
    </w:p>
    <w:sectPr w:rsidR="003834C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A3449E" w14:textId="77777777" w:rsidR="00AF2828" w:rsidRDefault="00AF2828">
      <w:pPr>
        <w:spacing w:after="0" w:line="240" w:lineRule="auto"/>
      </w:pPr>
      <w:r>
        <w:separator/>
      </w:r>
    </w:p>
  </w:endnote>
  <w:endnote w:type="continuationSeparator" w:id="0">
    <w:p w14:paraId="58657766" w14:textId="77777777" w:rsidR="00AF2828" w:rsidRDefault="00AF2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451750" w14:textId="77777777" w:rsidR="00AF2828" w:rsidRDefault="00AF2828">
      <w:pPr>
        <w:spacing w:after="0" w:line="240" w:lineRule="auto"/>
      </w:pPr>
      <w:r>
        <w:separator/>
      </w:r>
    </w:p>
  </w:footnote>
  <w:footnote w:type="continuationSeparator" w:id="0">
    <w:p w14:paraId="209D97CF" w14:textId="77777777" w:rsidR="00AF2828" w:rsidRDefault="00AF28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28A783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43258AF"/>
    <w:multiLevelType w:val="hybridMultilevel"/>
    <w:tmpl w:val="0772E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1D1AB0"/>
    <w:multiLevelType w:val="hybridMultilevel"/>
    <w:tmpl w:val="8220A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9D7D8D"/>
    <w:multiLevelType w:val="multilevel"/>
    <w:tmpl w:val="0409001D"/>
    <w:lvl w:ilvl="0">
      <w:start w:val="1"/>
      <w:numFmt w:val="decimal"/>
      <w:pStyle w:val="ListBullet"/>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7E7B0200"/>
    <w:multiLevelType w:val="hybridMultilevel"/>
    <w:tmpl w:val="1B76E1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343"/>
    <w:rsid w:val="0003189A"/>
    <w:rsid w:val="00053817"/>
    <w:rsid w:val="000B56D5"/>
    <w:rsid w:val="000D6321"/>
    <w:rsid w:val="000E45F1"/>
    <w:rsid w:val="00133697"/>
    <w:rsid w:val="00141B1D"/>
    <w:rsid w:val="0016311E"/>
    <w:rsid w:val="001C7235"/>
    <w:rsid w:val="001D5C00"/>
    <w:rsid w:val="001F14A9"/>
    <w:rsid w:val="002423F9"/>
    <w:rsid w:val="002541FB"/>
    <w:rsid w:val="00257306"/>
    <w:rsid w:val="002A6AD4"/>
    <w:rsid w:val="002C7F8A"/>
    <w:rsid w:val="002E7061"/>
    <w:rsid w:val="003058CF"/>
    <w:rsid w:val="003271C0"/>
    <w:rsid w:val="00354343"/>
    <w:rsid w:val="00370C78"/>
    <w:rsid w:val="00382062"/>
    <w:rsid w:val="003834CF"/>
    <w:rsid w:val="003E4857"/>
    <w:rsid w:val="003E5C0A"/>
    <w:rsid w:val="003F07D7"/>
    <w:rsid w:val="004169FB"/>
    <w:rsid w:val="00465CEE"/>
    <w:rsid w:val="00466A6A"/>
    <w:rsid w:val="00472ABC"/>
    <w:rsid w:val="00483AD9"/>
    <w:rsid w:val="004B4BA8"/>
    <w:rsid w:val="004C3A97"/>
    <w:rsid w:val="004C47DB"/>
    <w:rsid w:val="004D00D5"/>
    <w:rsid w:val="004E5C85"/>
    <w:rsid w:val="00547E75"/>
    <w:rsid w:val="00564030"/>
    <w:rsid w:val="005674F0"/>
    <w:rsid w:val="005B6561"/>
    <w:rsid w:val="005D69F3"/>
    <w:rsid w:val="005F3DB3"/>
    <w:rsid w:val="006153D8"/>
    <w:rsid w:val="006571DB"/>
    <w:rsid w:val="0069117C"/>
    <w:rsid w:val="006E6371"/>
    <w:rsid w:val="006F4523"/>
    <w:rsid w:val="00735747"/>
    <w:rsid w:val="007506A3"/>
    <w:rsid w:val="007568FB"/>
    <w:rsid w:val="0077729C"/>
    <w:rsid w:val="007C27A8"/>
    <w:rsid w:val="007C6A96"/>
    <w:rsid w:val="007E2166"/>
    <w:rsid w:val="00800B23"/>
    <w:rsid w:val="00811C4E"/>
    <w:rsid w:val="0082313C"/>
    <w:rsid w:val="00856163"/>
    <w:rsid w:val="00866B1C"/>
    <w:rsid w:val="008A4C53"/>
    <w:rsid w:val="0091117E"/>
    <w:rsid w:val="00930548"/>
    <w:rsid w:val="00954044"/>
    <w:rsid w:val="009676B1"/>
    <w:rsid w:val="0098592C"/>
    <w:rsid w:val="009F1660"/>
    <w:rsid w:val="00A5062E"/>
    <w:rsid w:val="00A562A8"/>
    <w:rsid w:val="00AB3A6D"/>
    <w:rsid w:val="00AC00C4"/>
    <w:rsid w:val="00AD299B"/>
    <w:rsid w:val="00AD2A88"/>
    <w:rsid w:val="00AF2828"/>
    <w:rsid w:val="00B15886"/>
    <w:rsid w:val="00B63695"/>
    <w:rsid w:val="00B70740"/>
    <w:rsid w:val="00B71487"/>
    <w:rsid w:val="00B7563E"/>
    <w:rsid w:val="00B934A6"/>
    <w:rsid w:val="00BB0D32"/>
    <w:rsid w:val="00BD4946"/>
    <w:rsid w:val="00BE1951"/>
    <w:rsid w:val="00C17A79"/>
    <w:rsid w:val="00C3721E"/>
    <w:rsid w:val="00C74EE8"/>
    <w:rsid w:val="00C77989"/>
    <w:rsid w:val="00CA4069"/>
    <w:rsid w:val="00CC1E4C"/>
    <w:rsid w:val="00CD5A9D"/>
    <w:rsid w:val="00CD7435"/>
    <w:rsid w:val="00CF57FA"/>
    <w:rsid w:val="00D37F38"/>
    <w:rsid w:val="00D45A1C"/>
    <w:rsid w:val="00D74E4C"/>
    <w:rsid w:val="00D77821"/>
    <w:rsid w:val="00DD4381"/>
    <w:rsid w:val="00DE2BED"/>
    <w:rsid w:val="00E10382"/>
    <w:rsid w:val="00E16AAF"/>
    <w:rsid w:val="00EC6E9E"/>
    <w:rsid w:val="00F05E37"/>
    <w:rsid w:val="00F63120"/>
    <w:rsid w:val="00F72E13"/>
    <w:rsid w:val="00F866D3"/>
    <w:rsid w:val="00FD6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8A655"/>
  <w15:chartTrackingRefBased/>
  <w15:docId w15:val="{514BF999-6E6C-476D-B99D-15FD81F76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3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4343"/>
    <w:rPr>
      <w:color w:val="0563C1" w:themeColor="hyperlink"/>
      <w:u w:val="single"/>
    </w:rPr>
  </w:style>
  <w:style w:type="paragraph" w:styleId="ListParagraph">
    <w:name w:val="List Paragraph"/>
    <w:aliases w:val="Bullet Orange 1"/>
    <w:basedOn w:val="Normal"/>
    <w:next w:val="ListBullet"/>
    <w:uiPriority w:val="34"/>
    <w:qFormat/>
    <w:rsid w:val="00D77821"/>
    <w:pPr>
      <w:spacing w:after="0" w:line="360" w:lineRule="auto"/>
      <w:ind w:left="1080" w:hanging="360"/>
      <w:jc w:val="both"/>
    </w:pPr>
    <w:rPr>
      <w:rFonts w:ascii="Calibri" w:eastAsia="Calibri" w:hAnsi="Calibri" w:cs="Calibri"/>
    </w:rPr>
  </w:style>
  <w:style w:type="character" w:styleId="CommentReference">
    <w:name w:val="annotation reference"/>
    <w:basedOn w:val="DefaultParagraphFont"/>
    <w:uiPriority w:val="99"/>
    <w:semiHidden/>
    <w:unhideWhenUsed/>
    <w:rsid w:val="00D77821"/>
    <w:rPr>
      <w:sz w:val="16"/>
      <w:szCs w:val="16"/>
    </w:rPr>
  </w:style>
  <w:style w:type="paragraph" w:styleId="CommentText">
    <w:name w:val="annotation text"/>
    <w:basedOn w:val="Normal"/>
    <w:link w:val="CommentTextChar"/>
    <w:uiPriority w:val="99"/>
    <w:unhideWhenUsed/>
    <w:rsid w:val="00D77821"/>
    <w:pPr>
      <w:spacing w:line="240" w:lineRule="auto"/>
    </w:pPr>
    <w:rPr>
      <w:rFonts w:asciiTheme="majorHAnsi" w:hAnsiTheme="majorHAnsi"/>
      <w:sz w:val="20"/>
      <w:szCs w:val="20"/>
    </w:rPr>
  </w:style>
  <w:style w:type="character" w:customStyle="1" w:styleId="CommentTextChar">
    <w:name w:val="Comment Text Char"/>
    <w:basedOn w:val="DefaultParagraphFont"/>
    <w:link w:val="CommentText"/>
    <w:uiPriority w:val="99"/>
    <w:rsid w:val="00D77821"/>
    <w:rPr>
      <w:rFonts w:asciiTheme="majorHAnsi" w:hAnsiTheme="majorHAnsi"/>
      <w:sz w:val="20"/>
      <w:szCs w:val="20"/>
    </w:rPr>
  </w:style>
  <w:style w:type="paragraph" w:styleId="ListBullet">
    <w:name w:val="List Bullet"/>
    <w:basedOn w:val="Normal"/>
    <w:uiPriority w:val="99"/>
    <w:unhideWhenUsed/>
    <w:rsid w:val="00D77821"/>
    <w:pPr>
      <w:numPr>
        <w:numId w:val="1"/>
      </w:numPr>
      <w:contextualSpacing/>
    </w:pPr>
  </w:style>
  <w:style w:type="paragraph" w:styleId="BalloonText">
    <w:name w:val="Balloon Text"/>
    <w:basedOn w:val="Normal"/>
    <w:link w:val="BalloonTextChar"/>
    <w:uiPriority w:val="99"/>
    <w:semiHidden/>
    <w:unhideWhenUsed/>
    <w:rsid w:val="00D778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821"/>
    <w:rPr>
      <w:rFonts w:ascii="Segoe UI" w:hAnsi="Segoe UI" w:cs="Segoe UI"/>
      <w:sz w:val="18"/>
      <w:szCs w:val="18"/>
    </w:rPr>
  </w:style>
  <w:style w:type="character" w:customStyle="1" w:styleId="UnresolvedMention1">
    <w:name w:val="Unresolved Mention1"/>
    <w:basedOn w:val="DefaultParagraphFont"/>
    <w:uiPriority w:val="99"/>
    <w:semiHidden/>
    <w:unhideWhenUsed/>
    <w:rsid w:val="001D5C00"/>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D74E4C"/>
    <w:rPr>
      <w:rFonts w:asciiTheme="minorHAnsi" w:hAnsiTheme="minorHAnsi"/>
      <w:b/>
      <w:bCs/>
    </w:rPr>
  </w:style>
  <w:style w:type="character" w:customStyle="1" w:styleId="CommentSubjectChar">
    <w:name w:val="Comment Subject Char"/>
    <w:basedOn w:val="CommentTextChar"/>
    <w:link w:val="CommentSubject"/>
    <w:uiPriority w:val="99"/>
    <w:semiHidden/>
    <w:rsid w:val="00D74E4C"/>
    <w:rPr>
      <w:rFonts w:asciiTheme="majorHAnsi" w:hAnsiTheme="majorHAnsi"/>
      <w:b/>
      <w:bCs/>
      <w:sz w:val="20"/>
      <w:szCs w:val="20"/>
    </w:rPr>
  </w:style>
  <w:style w:type="paragraph" w:styleId="Header">
    <w:name w:val="header"/>
    <w:basedOn w:val="Normal"/>
    <w:link w:val="HeaderChar"/>
    <w:uiPriority w:val="99"/>
    <w:unhideWhenUsed/>
    <w:rsid w:val="00CA40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4069"/>
  </w:style>
  <w:style w:type="paragraph" w:styleId="Footer">
    <w:name w:val="footer"/>
    <w:basedOn w:val="Normal"/>
    <w:link w:val="FooterChar"/>
    <w:uiPriority w:val="99"/>
    <w:unhideWhenUsed/>
    <w:rsid w:val="00CA40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4069"/>
  </w:style>
  <w:style w:type="character" w:styleId="FollowedHyperlink">
    <w:name w:val="FollowedHyperlink"/>
    <w:basedOn w:val="DefaultParagraphFont"/>
    <w:uiPriority w:val="99"/>
    <w:semiHidden/>
    <w:unhideWhenUsed/>
    <w:rsid w:val="00AD299B"/>
    <w:rPr>
      <w:color w:val="954F72" w:themeColor="followedHyperlink"/>
      <w:u w:val="single"/>
    </w:rPr>
  </w:style>
  <w:style w:type="character" w:customStyle="1" w:styleId="ref-journal">
    <w:name w:val="ref-journal"/>
    <w:basedOn w:val="DefaultParagraphFont"/>
    <w:rsid w:val="006153D8"/>
  </w:style>
  <w:style w:type="character" w:customStyle="1" w:styleId="meta-authors--limited">
    <w:name w:val="meta-authors--limited"/>
    <w:basedOn w:val="DefaultParagraphFont"/>
    <w:rsid w:val="0069117C"/>
  </w:style>
  <w:style w:type="character" w:customStyle="1" w:styleId="wi-fullname">
    <w:name w:val="wi-fullname"/>
    <w:basedOn w:val="DefaultParagraphFont"/>
    <w:rsid w:val="0069117C"/>
  </w:style>
  <w:style w:type="character" w:customStyle="1" w:styleId="meta-authors--remaining">
    <w:name w:val="meta-authors--remaining"/>
    <w:basedOn w:val="DefaultParagraphFont"/>
    <w:rsid w:val="0069117C"/>
  </w:style>
  <w:style w:type="character" w:customStyle="1" w:styleId="meta-citation-journal-name">
    <w:name w:val="meta-citation-journal-name"/>
    <w:basedOn w:val="DefaultParagraphFont"/>
    <w:rsid w:val="0069117C"/>
  </w:style>
  <w:style w:type="character" w:customStyle="1" w:styleId="meta-citation">
    <w:name w:val="meta-citation"/>
    <w:basedOn w:val="DefaultParagraphFont"/>
    <w:rsid w:val="00691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3663845">
      <w:bodyDiv w:val="1"/>
      <w:marLeft w:val="0"/>
      <w:marRight w:val="0"/>
      <w:marTop w:val="0"/>
      <w:marBottom w:val="0"/>
      <w:divBdr>
        <w:top w:val="none" w:sz="0" w:space="0" w:color="auto"/>
        <w:left w:val="none" w:sz="0" w:space="0" w:color="auto"/>
        <w:bottom w:val="none" w:sz="0" w:space="0" w:color="auto"/>
        <w:right w:val="none" w:sz="0" w:space="0" w:color="auto"/>
      </w:divBdr>
      <w:divsChild>
        <w:div w:id="812482146">
          <w:marLeft w:val="0"/>
          <w:marRight w:val="0"/>
          <w:marTop w:val="0"/>
          <w:marBottom w:val="180"/>
          <w:divBdr>
            <w:top w:val="none" w:sz="0" w:space="0" w:color="auto"/>
            <w:left w:val="none" w:sz="0" w:space="0" w:color="auto"/>
            <w:bottom w:val="none" w:sz="0" w:space="0" w:color="auto"/>
            <w:right w:val="none" w:sz="0" w:space="0" w:color="auto"/>
          </w:divBdr>
        </w:div>
        <w:div w:id="832986994">
          <w:marLeft w:val="0"/>
          <w:marRight w:val="0"/>
          <w:marTop w:val="0"/>
          <w:marBottom w:val="0"/>
          <w:divBdr>
            <w:top w:val="none" w:sz="0" w:space="0" w:color="auto"/>
            <w:left w:val="none" w:sz="0" w:space="0" w:color="auto"/>
            <w:bottom w:val="none" w:sz="0" w:space="0" w:color="auto"/>
            <w:right w:val="none" w:sz="0" w:space="0" w:color="auto"/>
          </w:divBdr>
        </w:div>
      </w:divsChild>
    </w:div>
    <w:div w:id="125851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riteresveratro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5C8CC-8FE4-4118-AC58-73CF3CA39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2187</Words>
  <Characters>12470</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Pawelczyk, Katie</dc:creator>
  <cp:keywords/>
  <dc:description/>
  <cp:lastModifiedBy>Donna Williams</cp:lastModifiedBy>
  <cp:revision>2</cp:revision>
  <cp:lastPrinted>2018-03-27T17:36:00Z</cp:lastPrinted>
  <dcterms:created xsi:type="dcterms:W3CDTF">2018-11-09T16:51:00Z</dcterms:created>
  <dcterms:modified xsi:type="dcterms:W3CDTF">2018-11-09T16:51:00Z</dcterms:modified>
</cp:coreProperties>
</file>